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74" w:rsidRDefault="00B63B74"/>
    <w:p w:rsidR="00B63B74" w:rsidRPr="00703640" w:rsidRDefault="003D6153" w:rsidP="00703640">
      <w:pPr>
        <w:pStyle w:val="a4"/>
        <w:ind w:left="284" w:right="256"/>
        <w:jc w:val="center"/>
        <w:rPr>
          <w:sz w:val="20"/>
          <w:szCs w:val="20"/>
          <w:lang w:val="ru-RU"/>
        </w:rPr>
      </w:pPr>
      <w:r w:rsidRPr="00703640">
        <w:rPr>
          <w:spacing w:val="-2"/>
          <w:sz w:val="20"/>
          <w:szCs w:val="20"/>
          <w:lang w:val="ru-RU"/>
        </w:rPr>
        <w:t xml:space="preserve">РУКОВОДСТВО ПО </w:t>
      </w:r>
      <w:r w:rsidR="00980E27" w:rsidRPr="00703640">
        <w:rPr>
          <w:spacing w:val="-2"/>
          <w:sz w:val="20"/>
          <w:szCs w:val="20"/>
          <w:lang w:val="ru-RU"/>
        </w:rPr>
        <w:t>ЭКСПЛУАТАЦИИ</w:t>
      </w:r>
    </w:p>
    <w:p w:rsidR="003D6153" w:rsidRPr="003D6153" w:rsidRDefault="00980E27" w:rsidP="003D6153">
      <w:pPr>
        <w:pStyle w:val="a4"/>
        <w:spacing w:before="215"/>
        <w:ind w:left="437"/>
        <w:contextualSpacing/>
        <w:jc w:val="center"/>
        <w:rPr>
          <w:rFonts w:ascii="Times New Roman"/>
          <w:spacing w:val="-4"/>
          <w:sz w:val="20"/>
          <w:szCs w:val="20"/>
          <w:lang w:val="ru-RU"/>
        </w:rPr>
      </w:pPr>
      <w:r w:rsidRPr="003D6153">
        <w:rPr>
          <w:rFonts w:ascii="Times New Roman"/>
          <w:spacing w:val="-4"/>
          <w:sz w:val="20"/>
          <w:szCs w:val="20"/>
          <w:lang w:val="ru-RU"/>
        </w:rPr>
        <w:t>ЦИФРОВЫЕ</w:t>
      </w:r>
      <w:r w:rsidRPr="003D6153">
        <w:rPr>
          <w:rFonts w:ascii="Times New Roman"/>
          <w:spacing w:val="-4"/>
          <w:sz w:val="20"/>
          <w:szCs w:val="20"/>
          <w:lang w:val="ru-RU"/>
        </w:rPr>
        <w:t xml:space="preserve"> </w:t>
      </w:r>
      <w:r w:rsidRPr="003D6153">
        <w:rPr>
          <w:rFonts w:ascii="Times New Roman"/>
          <w:spacing w:val="-4"/>
          <w:sz w:val="20"/>
          <w:szCs w:val="20"/>
          <w:lang w:val="ru-RU"/>
        </w:rPr>
        <w:t>ИЗМЕРИТЕЛЬНЫЕ</w:t>
      </w:r>
    </w:p>
    <w:p w:rsidR="00B63B74" w:rsidRPr="00703640" w:rsidRDefault="00B109AD" w:rsidP="003D6153">
      <w:pPr>
        <w:pStyle w:val="a4"/>
        <w:spacing w:before="215"/>
        <w:ind w:left="437"/>
        <w:contextualSpacing/>
        <w:jc w:val="center"/>
        <w:rPr>
          <w:rFonts w:ascii="Times New Roman"/>
          <w:spacing w:val="-4"/>
        </w:rPr>
      </w:pPr>
      <w:r>
        <w:rPr>
          <w:sz w:val="20"/>
          <w:szCs w:val="20"/>
        </w:rPr>
        <w:pict>
          <v:group id="docshapegroup1" o:spid="_x0000_s1029" style="position:absolute;left:0;text-align:left;margin-left:27.6pt;margin-top:16.55pt;width:117.1pt;height:177.2pt;z-index:-487588353;mso-wrap-distance-left:0;mso-wrap-distance-right:0;mso-position-horizontal-relative:page" coordorigin="1229,506" coordsize="2030,37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228;top:506;width:2030;height:3483">
              <v:imagedata r:id="rId7" o:title=""/>
            </v:shape>
            <v:shape id="docshape3" o:spid="_x0000_s1031" type="#_x0000_t75" style="position:absolute;left:1334;top:4034;width:315;height:25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1228;top:506;width:2030;height:3782" filled="f" stroked="f">
              <v:textbox style="mso-next-textbox:#docshape4" inset="0,0,0,0">
                <w:txbxContent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rPr>
                        <w:rFonts w:ascii="Times New Roman"/>
                        <w:b/>
                      </w:rPr>
                    </w:pPr>
                  </w:p>
                  <w:p w:rsidR="00B63B74" w:rsidRDefault="00B63B74">
                    <w:pPr>
                      <w:spacing w:before="9"/>
                      <w:rPr>
                        <w:rFonts w:ascii="Times New Roman"/>
                        <w:b/>
                        <w:sz w:val="21"/>
                      </w:rPr>
                    </w:pPr>
                  </w:p>
                  <w:p w:rsidR="00B63B74" w:rsidRDefault="00980E27">
                    <w:pPr>
                      <w:ind w:left="425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ПРЕДУПРЕЖДЕНИЕ</w:t>
                    </w:r>
                  </w:p>
                </w:txbxContent>
              </v:textbox>
            </v:shape>
            <w10:wrap type="topAndBottom" anchorx="page"/>
          </v:group>
        </w:pict>
      </w:r>
      <w:r w:rsidR="003D6153">
        <w:rPr>
          <w:i/>
          <w:iCs/>
          <w:noProof/>
          <w:sz w:val="16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AA7F97E" wp14:editId="191B59C0">
            <wp:simplePos x="0" y="0"/>
            <wp:positionH relativeFrom="column">
              <wp:posOffset>1943928</wp:posOffset>
            </wp:positionH>
            <wp:positionV relativeFrom="paragraph">
              <wp:posOffset>2212396</wp:posOffset>
            </wp:positionV>
            <wp:extent cx="223275" cy="210710"/>
            <wp:effectExtent l="0" t="0" r="5715" b="0"/>
            <wp:wrapNone/>
            <wp:docPr id="100010081" name="Рисунок 10001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081" name="EAC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" cy="2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E27" w:rsidRPr="003D6153">
        <w:rPr>
          <w:rFonts w:ascii="Times New Roman"/>
          <w:spacing w:val="-4"/>
          <w:sz w:val="20"/>
          <w:szCs w:val="20"/>
          <w:lang w:val="ru-RU"/>
        </w:rPr>
        <w:t>ТОКО</w:t>
      </w:r>
      <w:r w:rsidR="003D6153">
        <w:rPr>
          <w:rFonts w:ascii="Times New Roman"/>
          <w:spacing w:val="-4"/>
          <w:sz w:val="20"/>
          <w:szCs w:val="20"/>
          <w:lang w:val="ru-RU"/>
        </w:rPr>
        <w:t>ВЫЕ</w:t>
      </w:r>
      <w:r w:rsidR="003D6153">
        <w:rPr>
          <w:rFonts w:ascii="Times New Roman"/>
          <w:spacing w:val="-4"/>
          <w:sz w:val="20"/>
          <w:szCs w:val="20"/>
          <w:lang w:val="ru-RU"/>
        </w:rPr>
        <w:t xml:space="preserve"> </w:t>
      </w:r>
      <w:r w:rsidR="003D6153">
        <w:rPr>
          <w:rFonts w:ascii="Times New Roman"/>
          <w:spacing w:val="-4"/>
          <w:sz w:val="20"/>
          <w:szCs w:val="20"/>
          <w:lang w:val="ru-RU"/>
        </w:rPr>
        <w:t>КЛЕЩИ</w:t>
      </w:r>
      <w:r w:rsidR="00703640">
        <w:rPr>
          <w:rFonts w:ascii="Times New Roman"/>
          <w:spacing w:val="-4"/>
          <w:sz w:val="20"/>
          <w:szCs w:val="20"/>
          <w:lang w:val="ru-RU"/>
        </w:rPr>
        <w:t xml:space="preserve">, </w:t>
      </w:r>
      <w:r w:rsidR="00703640" w:rsidRPr="00703640">
        <w:rPr>
          <w:spacing w:val="-4"/>
          <w:sz w:val="20"/>
          <w:szCs w:val="20"/>
          <w:lang w:val="ru-RU"/>
        </w:rPr>
        <w:t>мо</w:t>
      </w:r>
      <w:bookmarkStart w:id="0" w:name="_GoBack"/>
      <w:bookmarkEnd w:id="0"/>
      <w:r w:rsidR="00703640" w:rsidRPr="00703640">
        <w:rPr>
          <w:spacing w:val="-4"/>
          <w:sz w:val="20"/>
          <w:szCs w:val="20"/>
          <w:lang w:val="ru-RU"/>
        </w:rPr>
        <w:t xml:space="preserve">дель </w:t>
      </w:r>
      <w:r w:rsidR="00703640" w:rsidRPr="00703640">
        <w:rPr>
          <w:spacing w:val="-4"/>
          <w:sz w:val="20"/>
          <w:szCs w:val="20"/>
        </w:rPr>
        <w:t>DT266</w:t>
      </w:r>
    </w:p>
    <w:p w:rsidR="003D6153" w:rsidRDefault="003D6153" w:rsidP="003D6153">
      <w:pPr>
        <w:spacing w:before="46" w:line="244" w:lineRule="auto"/>
        <w:rPr>
          <w:b/>
          <w:sz w:val="14"/>
          <w:lang w:val="ru-RU"/>
        </w:rPr>
      </w:pPr>
    </w:p>
    <w:p w:rsidR="00B63B74" w:rsidRPr="003D6153" w:rsidRDefault="00980E27">
      <w:pPr>
        <w:spacing w:before="46" w:line="244" w:lineRule="auto"/>
        <w:ind w:left="356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ПЕРЕД ИСПОЛЬЗОВАНИЕМ ПРИБОРА ВНИМАТЕЛЬНО ПРОЧИТАЙТЕ И ОЗНАКОМЬТЕСЬ С ДАННЫМ РУКОВОДСТВОМ.</w:t>
      </w:r>
    </w:p>
    <w:p w:rsidR="00B63B74" w:rsidRPr="003D6153" w:rsidRDefault="00B63B74">
      <w:pPr>
        <w:spacing w:line="244" w:lineRule="auto"/>
        <w:rPr>
          <w:sz w:val="14"/>
          <w:lang w:val="ru-RU"/>
        </w:rPr>
        <w:sectPr w:rsidR="00B63B74" w:rsidRPr="003D6153">
          <w:type w:val="continuous"/>
          <w:pgSz w:w="4080" w:h="6220"/>
          <w:pgMar w:top="280" w:right="140" w:bottom="0" w:left="140" w:header="720" w:footer="720" w:gutter="0"/>
          <w:cols w:space="720"/>
        </w:sectPr>
      </w:pPr>
    </w:p>
    <w:p w:rsidR="00B63B74" w:rsidRPr="003D6153" w:rsidRDefault="00980E27">
      <w:pPr>
        <w:spacing w:before="69" w:line="161" w:lineRule="exact"/>
        <w:ind w:left="338"/>
        <w:rPr>
          <w:b/>
          <w:sz w:val="14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180594</wp:posOffset>
            </wp:positionH>
            <wp:positionV relativeFrom="paragraph">
              <wp:posOffset>15184</wp:posOffset>
            </wp:positionV>
            <wp:extent cx="123444" cy="112776"/>
            <wp:effectExtent l="0" t="0" r="0" b="0"/>
            <wp:wrapNone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153">
        <w:rPr>
          <w:b/>
          <w:spacing w:val="-2"/>
          <w:sz w:val="14"/>
          <w:lang w:val="ru-RU"/>
        </w:rPr>
        <w:t>Предупреждение</w:t>
      </w:r>
    </w:p>
    <w:p w:rsidR="00B63B74" w:rsidRPr="003D6153" w:rsidRDefault="00980E27">
      <w:pPr>
        <w:ind w:left="144" w:right="134" w:firstLine="281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Во избежание возможного поражения электрическим током или получения травм, а также во избежание возможного повреждения счетчика или тестируемого оборудования соблюдайте следующие правила: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20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Перед использованием измерителя осмотрите корпус. Не используйте измеритель, если он поврежден или корпус (или его часть) снят. Проверьте наличие трещин или отслоившихся пластиковых деталей. Обратите внимание на изоляцию вокруг разъёмов.</w:t>
      </w:r>
    </w:p>
    <w:p w:rsidR="00B63B74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30"/>
        <w:jc w:val="left"/>
        <w:rPr>
          <w:b/>
          <w:sz w:val="14"/>
        </w:rPr>
      </w:pPr>
      <w:r w:rsidRPr="003D6153">
        <w:rPr>
          <w:b/>
          <w:sz w:val="14"/>
          <w:lang w:val="ru-RU"/>
        </w:rPr>
        <w:t xml:space="preserve">Осмотрите измерительные провода на предмет повреждений изоляции или оголённого металла. </w:t>
      </w:r>
      <w:r>
        <w:rPr>
          <w:b/>
          <w:sz w:val="14"/>
        </w:rPr>
        <w:t>Проверьте целостность измерительных проводов.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140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Не подавайте напряжение, превышающее номинальное, указанное на счетчике, между клеммами или между любой клеммой и заземлением.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5"/>
        </w:tabs>
        <w:ind w:right="137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Поворотный переключатель следует установить в правильное положение, и не следует производить никаких переключений диапазона во время измерения, чтобы предотвратить повреждение счетчика.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138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Если счетчик работает при эффективном напряжении более 60 В постоянного тока или 30 В переменного тока, следует соблюдать особую осторожность, поскольку существует опасность поражения электрическим током.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06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 xml:space="preserve">Используйте правильные клеммы, </w:t>
      </w:r>
      <w:r w:rsidRPr="003D6153">
        <w:rPr>
          <w:b/>
          <w:sz w:val="14"/>
          <w:lang w:val="ru-RU"/>
        </w:rPr>
        <w:lastRenderedPageBreak/>
        <w:t>функцию и диапазон для измерений.</w:t>
      </w:r>
    </w:p>
    <w:p w:rsidR="00B63B74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83"/>
        <w:jc w:val="left"/>
        <w:rPr>
          <w:b/>
          <w:sz w:val="14"/>
        </w:rPr>
      </w:pPr>
      <w:r w:rsidRPr="003D6153">
        <w:rPr>
          <w:b/>
          <w:sz w:val="14"/>
          <w:lang w:val="ru-RU"/>
        </w:rPr>
        <w:t xml:space="preserve">Не используйте и не храните измеритель в условиях высокой температуры, влажности, взрывоопасных и легковоспламеняющихся веществ, а также в местах с сильным магнитным полем. </w:t>
      </w:r>
      <w:r>
        <w:rPr>
          <w:b/>
          <w:sz w:val="14"/>
        </w:rPr>
        <w:t>Влажность может ухудшить работу измерительного прибора.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57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При использовании щупов держите пальцы за защитными приспособлениями.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spacing w:line="161" w:lineRule="exact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Отключите питание цепи и разрядите все</w:t>
      </w:r>
    </w:p>
    <w:p w:rsidR="00B63B74" w:rsidRPr="003D6153" w:rsidRDefault="00B63B74">
      <w:pPr>
        <w:spacing w:line="161" w:lineRule="exact"/>
        <w:rPr>
          <w:sz w:val="14"/>
          <w:lang w:val="ru-RU"/>
        </w:rPr>
        <w:sectPr w:rsidR="00B63B74" w:rsidRPr="003D6153">
          <w:footerReference w:type="default" r:id="rId11"/>
          <w:pgSz w:w="4080" w:h="6220"/>
          <w:pgMar w:top="260" w:right="140" w:bottom="260" w:left="140" w:header="0" w:footer="77" w:gutter="0"/>
          <w:pgNumType w:start="2"/>
          <w:cols w:space="720"/>
        </w:sectPr>
      </w:pP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  <w:tab w:val="left" w:pos="1490"/>
        </w:tabs>
        <w:spacing w:before="85"/>
        <w:ind w:right="160" w:hanging="420"/>
        <w:jc w:val="left"/>
        <w:rPr>
          <w:b/>
          <w:sz w:val="14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376384" behindDoc="1" locked="0" layoutInCell="1" allowOverlap="1" wp14:anchorId="68F7085C" wp14:editId="6808B0A6">
            <wp:simplePos x="0" y="0"/>
            <wp:positionH relativeFrom="page">
              <wp:posOffset>867917</wp:posOffset>
            </wp:positionH>
            <wp:positionV relativeFrom="paragraph">
              <wp:posOffset>170122</wp:posOffset>
            </wp:positionV>
            <wp:extent cx="98004" cy="66773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04" cy="66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153">
        <w:rPr>
          <w:b/>
          <w:sz w:val="14"/>
          <w:lang w:val="ru-RU"/>
        </w:rPr>
        <w:t>Замените батарею, как только загорится индикатор батареи.</w:t>
      </w:r>
      <w:r w:rsidRPr="003D6153">
        <w:rPr>
          <w:b/>
          <w:sz w:val="14"/>
          <w:lang w:val="ru-RU"/>
        </w:rPr>
        <w:tab/>
        <w:t>появляется.</w:t>
      </w:r>
      <w:r w:rsidRPr="003D6153">
        <w:rPr>
          <w:b/>
          <w:spacing w:val="80"/>
          <w:sz w:val="14"/>
          <w:lang w:val="ru-RU"/>
        </w:rPr>
        <w:t xml:space="preserve"> </w:t>
      </w:r>
      <w:r w:rsidRPr="003D6153">
        <w:rPr>
          <w:b/>
          <w:sz w:val="14"/>
          <w:lang w:val="ru-RU"/>
        </w:rPr>
        <w:t>При низком заряде батареи счетчик может выдавать ложные показания, что может привести к поражению электрическим током и травмам.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139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Перед открытием корпуса измерителя отсоедините измерительные провода от проверяемой цепи и выключите питание измерителя.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43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При обслуживании счетчика используйте только запасные части с тем же номером модели или идентичными электрическими характеристиками.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5"/>
        </w:tabs>
        <w:ind w:right="330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Внутренняя схема счетчика не должна изменяться по собственному желанию во избежание повреждения счетчика и несчастного случая.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220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При обслуживании счётчика используйте мягкую ткань и мягкое моющее средство. Не используйте абразивные материалы и растворители, чтобы предотвратить коррозию, повреждение и несчастные случаи на поверхности счётчика.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spacing w:line="161" w:lineRule="exact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>Счетчик подходит для использования внутри помещений.</w:t>
      </w:r>
    </w:p>
    <w:p w:rsidR="00B63B74" w:rsidRPr="003D6153" w:rsidRDefault="00980E27">
      <w:pPr>
        <w:pStyle w:val="a5"/>
        <w:numPr>
          <w:ilvl w:val="0"/>
          <w:numId w:val="6"/>
        </w:numPr>
        <w:tabs>
          <w:tab w:val="left" w:pos="564"/>
          <w:tab w:val="left" w:pos="565"/>
        </w:tabs>
        <w:ind w:right="99"/>
        <w:jc w:val="left"/>
        <w:rPr>
          <w:b/>
          <w:sz w:val="14"/>
          <w:lang w:val="ru-RU"/>
        </w:rPr>
      </w:pPr>
      <w:r w:rsidRPr="003D6153">
        <w:rPr>
          <w:b/>
          <w:sz w:val="14"/>
          <w:lang w:val="ru-RU"/>
        </w:rPr>
        <w:t xml:space="preserve">Выключайте прибор, когда он не используется, и извлекайте батарею, если прибор не используется в течение длительного времени. Регулярно проверяйте состояние батареи, так как она может протекать после длительного использования. При появлении протечки </w:t>
      </w:r>
      <w:r w:rsidRPr="003D6153">
        <w:rPr>
          <w:b/>
          <w:sz w:val="14"/>
          <w:lang w:val="ru-RU"/>
        </w:rPr>
        <w:lastRenderedPageBreak/>
        <w:t>немедленно замените батарею. Протекающая батарея может повредить прибор.</w:t>
      </w:r>
    </w:p>
    <w:p w:rsidR="00B63B74" w:rsidRPr="003D6153" w:rsidRDefault="00B63B74">
      <w:pPr>
        <w:rPr>
          <w:sz w:val="14"/>
          <w:lang w:val="ru-RU"/>
        </w:rPr>
        <w:sectPr w:rsidR="00B63B74" w:rsidRPr="003D6153">
          <w:pgSz w:w="4080" w:h="6220"/>
          <w:pgMar w:top="520" w:right="140" w:bottom="260" w:left="140" w:header="0" w:footer="77" w:gutter="0"/>
          <w:cols w:space="720"/>
        </w:sectPr>
      </w:pPr>
    </w:p>
    <w:p w:rsidR="00B63B74" w:rsidRPr="003D6153" w:rsidRDefault="00B109AD">
      <w:pPr>
        <w:pStyle w:val="a3"/>
        <w:rPr>
          <w:b/>
          <w:sz w:val="23"/>
          <w:lang w:val="ru-RU"/>
        </w:rPr>
      </w:pPr>
      <w:r>
        <w:lastRenderedPageBreak/>
        <w:pict>
          <v:group id="docshapegroup6" o:spid="_x0000_s1026" style="position:absolute;margin-left:19.1pt;margin-top:27.3pt;width:158.2pt;height:244.35pt;z-index:-15939584;mso-position-horizontal-relative:page;mso-position-vertical-relative:page" coordorigin="382,546" coordsize="3164,4887">
            <v:shape id="docshape7" o:spid="_x0000_s1028" type="#_x0000_t75" style="position:absolute;left:703;top:545;width:2843;height:4887">
              <v:imagedata r:id="rId13" o:title=""/>
            </v:shape>
            <v:shape id="docshape8" o:spid="_x0000_s1027" style="position:absolute;left:381;top:1056;width:2955;height:4228" coordorigin="382,1057" coordsize="2955,4228" o:spt="100" adj="0,,0" path="m1019,3093r-10,-75l1002,2960r-43,29l395,2152r-5,-2l385,2150r-3,5l383,2161r563,837l902,3027r117,66xm1019,1689r-17,-69l988,1558r-41,34l499,1060r-5,-3l490,1059r-4,5l488,1070r448,532l896,1635r123,54xm1439,5121r-26,-27l1348,5023r-19,49l601,4802r-5,l592,4806r,6l596,4816r728,271l1306,5136r133,-15xm1649,4497r-28,-31l1560,4396r-20,49l497,4022r-6,l487,4026r,6l491,4035r1044,423l1516,4507r133,-10xm1754,3405r-16,-8l1634,3345r,52l494,3397r-6,2l486,3405r2,5l494,3412r1140,l1634,3465r106,-53l1754,3405xm3232,4807r-4,-5l3222,4802,2079,5085r-13,-51l1964,5121r131,29l2084,5104r-1,-5l3226,4816r4,-3l3232,4807xm3232,5278r-2,-6l3226,5270,2503,5136r1,-4l2513,5084r-129,37l2491,5202r10,-52l3223,5284r5,-1l3232,5278xm3232,2782r-2,-4l3226,2774r-5,l3217,2779r-179,664l2987,3429r27,132l3094,3471r9,-11l3052,3447r180,-665xm3336,2154r-5,-4l3325,2150r-521,258l2780,2361r-81,108l2833,2469r-18,-37l2810,2422r522,-259l3336,2160r,-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63B74" w:rsidRPr="003D6153" w:rsidRDefault="00980E27">
      <w:pPr>
        <w:spacing w:before="74"/>
        <w:ind w:left="168"/>
        <w:rPr>
          <w:rFonts w:ascii="NSimSun" w:hAnsi="NSimSun"/>
          <w:sz w:val="18"/>
          <w:lang w:val="ru-RU"/>
        </w:rPr>
      </w:pPr>
      <w:r w:rsidRPr="003D6153">
        <w:rPr>
          <w:rFonts w:ascii="NSimSun" w:hAnsi="NSimSun"/>
          <w:sz w:val="18"/>
          <w:lang w:val="ru-RU"/>
        </w:rPr>
        <w:t>①</w:t>
      </w:r>
    </w:p>
    <w:p w:rsidR="00B63B74" w:rsidRPr="003D6153" w:rsidRDefault="00B63B74">
      <w:pPr>
        <w:pStyle w:val="a3"/>
        <w:rPr>
          <w:rFonts w:ascii="NSimSun"/>
          <w:sz w:val="20"/>
          <w:lang w:val="ru-RU"/>
        </w:rPr>
      </w:pPr>
    </w:p>
    <w:p w:rsidR="00B63B74" w:rsidRPr="003D6153" w:rsidRDefault="00B63B74">
      <w:pPr>
        <w:pStyle w:val="a3"/>
        <w:rPr>
          <w:rFonts w:ascii="NSimSun"/>
          <w:sz w:val="20"/>
          <w:lang w:val="ru-RU"/>
        </w:rPr>
      </w:pPr>
    </w:p>
    <w:p w:rsidR="00B63B74" w:rsidRPr="003D6153" w:rsidRDefault="00B63B74">
      <w:pPr>
        <w:pStyle w:val="a3"/>
        <w:rPr>
          <w:rFonts w:ascii="NSimSun"/>
          <w:sz w:val="19"/>
          <w:lang w:val="ru-RU"/>
        </w:rPr>
      </w:pPr>
    </w:p>
    <w:p w:rsidR="00B63B74" w:rsidRPr="003D6153" w:rsidRDefault="00980E27">
      <w:pPr>
        <w:tabs>
          <w:tab w:val="left" w:pos="3205"/>
        </w:tabs>
        <w:spacing w:before="75"/>
        <w:ind w:left="103"/>
        <w:rPr>
          <w:rFonts w:ascii="SimSun" w:hAnsi="SimSun"/>
          <w:sz w:val="18"/>
          <w:lang w:val="ru-RU"/>
        </w:rPr>
      </w:pPr>
      <w:r w:rsidRPr="003D6153">
        <w:rPr>
          <w:rFonts w:ascii="SimSun" w:hAnsi="SimSun"/>
          <w:spacing w:val="-10"/>
          <w:sz w:val="18"/>
          <w:lang w:val="ru-RU"/>
        </w:rPr>
        <w:t>②</w:t>
      </w:r>
      <w:r w:rsidRPr="003D6153">
        <w:rPr>
          <w:rFonts w:ascii="SimSun" w:hAnsi="SimSun"/>
          <w:sz w:val="18"/>
          <w:lang w:val="ru-RU"/>
        </w:rPr>
        <w:tab/>
      </w:r>
      <w:r w:rsidRPr="003D6153">
        <w:rPr>
          <w:rFonts w:ascii="SimSun" w:hAnsi="SimSun"/>
          <w:spacing w:val="-10"/>
          <w:position w:val="-7"/>
          <w:sz w:val="18"/>
          <w:lang w:val="ru-RU"/>
        </w:rPr>
        <w:t>③</w:t>
      </w:r>
    </w:p>
    <w:p w:rsidR="00B63B74" w:rsidRPr="003D6153" w:rsidRDefault="00B63B74">
      <w:pPr>
        <w:pStyle w:val="a3"/>
        <w:spacing w:before="2"/>
        <w:rPr>
          <w:rFonts w:ascii="SimSun"/>
          <w:sz w:val="25"/>
          <w:lang w:val="ru-RU"/>
        </w:rPr>
      </w:pPr>
    </w:p>
    <w:p w:rsidR="00B63B74" w:rsidRPr="003D6153" w:rsidRDefault="00980E27">
      <w:pPr>
        <w:spacing w:before="75"/>
        <w:ind w:right="509"/>
        <w:jc w:val="right"/>
        <w:rPr>
          <w:rFonts w:ascii="SimSun" w:hAnsi="SimSun"/>
          <w:sz w:val="18"/>
          <w:lang w:val="ru-RU"/>
        </w:rPr>
      </w:pPr>
      <w:r w:rsidRPr="003D6153">
        <w:rPr>
          <w:rFonts w:ascii="SimSun" w:hAnsi="SimSun"/>
          <w:sz w:val="18"/>
          <w:lang w:val="ru-RU"/>
        </w:rPr>
        <w:t>⑨</w:t>
      </w:r>
    </w:p>
    <w:p w:rsidR="00B63B74" w:rsidRPr="003D6153" w:rsidRDefault="00B63B74">
      <w:pPr>
        <w:pStyle w:val="a3"/>
        <w:spacing w:before="3"/>
        <w:rPr>
          <w:rFonts w:ascii="SimSun"/>
          <w:sz w:val="26"/>
          <w:lang w:val="ru-RU"/>
        </w:rPr>
      </w:pPr>
    </w:p>
    <w:p w:rsidR="00B63B74" w:rsidRPr="003D6153" w:rsidRDefault="00980E27">
      <w:pPr>
        <w:spacing w:before="75"/>
        <w:ind w:left="144"/>
        <w:rPr>
          <w:rFonts w:ascii="SimSun" w:hAnsi="SimSun"/>
          <w:sz w:val="18"/>
          <w:lang w:val="ru-RU"/>
        </w:rPr>
      </w:pPr>
      <w:r w:rsidRPr="003D6153">
        <w:rPr>
          <w:rFonts w:ascii="SimSun" w:hAnsi="SimSun"/>
          <w:sz w:val="18"/>
          <w:lang w:val="ru-RU"/>
        </w:rPr>
        <w:t>④</w:t>
      </w:r>
    </w:p>
    <w:p w:rsidR="00B63B74" w:rsidRPr="003D6153" w:rsidRDefault="00B63B74">
      <w:pPr>
        <w:pStyle w:val="a3"/>
        <w:spacing w:before="5"/>
        <w:rPr>
          <w:rFonts w:ascii="SimSun"/>
          <w:sz w:val="21"/>
          <w:lang w:val="ru-RU"/>
        </w:rPr>
      </w:pPr>
    </w:p>
    <w:p w:rsidR="00B63B74" w:rsidRPr="003D6153" w:rsidRDefault="00980E27">
      <w:pPr>
        <w:spacing w:before="75"/>
        <w:ind w:left="151"/>
        <w:rPr>
          <w:rFonts w:ascii="SimSun" w:hAnsi="SimSun"/>
          <w:sz w:val="18"/>
          <w:lang w:val="ru-RU"/>
        </w:rPr>
      </w:pPr>
      <w:r w:rsidRPr="003D6153">
        <w:rPr>
          <w:rFonts w:ascii="SimSun" w:hAnsi="SimSun"/>
          <w:sz w:val="18"/>
          <w:lang w:val="ru-RU"/>
        </w:rPr>
        <w:t>⑤</w:t>
      </w:r>
    </w:p>
    <w:p w:rsidR="00B63B74" w:rsidRPr="003D6153" w:rsidRDefault="00B63B74">
      <w:pPr>
        <w:pStyle w:val="a3"/>
        <w:rPr>
          <w:rFonts w:ascii="SimSun"/>
          <w:sz w:val="20"/>
          <w:lang w:val="ru-RU"/>
        </w:rPr>
      </w:pPr>
    </w:p>
    <w:p w:rsidR="00B63B74" w:rsidRPr="003D6153" w:rsidRDefault="00B63B74">
      <w:pPr>
        <w:pStyle w:val="a3"/>
        <w:spacing w:before="1"/>
        <w:rPr>
          <w:rFonts w:ascii="SimSun"/>
          <w:sz w:val="19"/>
          <w:lang w:val="ru-RU"/>
        </w:rPr>
      </w:pPr>
    </w:p>
    <w:p w:rsidR="00B63B74" w:rsidRPr="003D6153" w:rsidRDefault="00980E27">
      <w:pPr>
        <w:tabs>
          <w:tab w:val="left" w:pos="3108"/>
        </w:tabs>
        <w:spacing w:before="73"/>
        <w:ind w:left="247"/>
        <w:rPr>
          <w:rFonts w:ascii="SimSun" w:hAnsi="SimSun"/>
          <w:sz w:val="18"/>
          <w:lang w:val="ru-RU"/>
        </w:rPr>
      </w:pPr>
      <w:r w:rsidRPr="003D6153">
        <w:rPr>
          <w:rFonts w:ascii="SimSun" w:hAnsi="SimSun"/>
          <w:spacing w:val="-10"/>
          <w:position w:val="2"/>
          <w:sz w:val="18"/>
          <w:lang w:val="ru-RU"/>
        </w:rPr>
        <w:t>⑧</w:t>
      </w:r>
      <w:r w:rsidRPr="003D6153">
        <w:rPr>
          <w:rFonts w:ascii="SimSun" w:hAnsi="SimSun"/>
          <w:position w:val="2"/>
          <w:sz w:val="18"/>
          <w:lang w:val="ru-RU"/>
        </w:rPr>
        <w:tab/>
      </w:r>
      <w:r w:rsidRPr="003D6153">
        <w:rPr>
          <w:rFonts w:ascii="SimSun" w:hAnsi="SimSun"/>
          <w:spacing w:val="-10"/>
          <w:sz w:val="18"/>
          <w:lang w:val="ru-RU"/>
        </w:rPr>
        <w:t>⑦</w:t>
      </w:r>
    </w:p>
    <w:p w:rsidR="00B63B74" w:rsidRPr="003D6153" w:rsidRDefault="00B63B74">
      <w:pPr>
        <w:pStyle w:val="a3"/>
        <w:spacing w:before="9"/>
        <w:rPr>
          <w:rFonts w:ascii="SimSun"/>
          <w:sz w:val="12"/>
          <w:lang w:val="ru-RU"/>
        </w:rPr>
      </w:pPr>
    </w:p>
    <w:p w:rsidR="00B63B74" w:rsidRPr="003D6153" w:rsidRDefault="00980E27">
      <w:pPr>
        <w:spacing w:before="75"/>
        <w:ind w:right="519"/>
        <w:jc w:val="right"/>
        <w:rPr>
          <w:rFonts w:ascii="SimSun" w:hAnsi="SimSun"/>
          <w:sz w:val="18"/>
          <w:lang w:val="ru-RU"/>
        </w:rPr>
      </w:pPr>
      <w:r w:rsidRPr="003D6153">
        <w:rPr>
          <w:rFonts w:ascii="SimSun" w:hAnsi="SimSun"/>
          <w:sz w:val="18"/>
          <w:lang w:val="ru-RU"/>
        </w:rPr>
        <w:t>⑥</w:t>
      </w:r>
    </w:p>
    <w:p w:rsidR="00B63B74" w:rsidRPr="003D6153" w:rsidRDefault="00B63B74">
      <w:pPr>
        <w:jc w:val="right"/>
        <w:rPr>
          <w:rFonts w:ascii="SimSun" w:hAnsi="SimSun"/>
          <w:sz w:val="18"/>
          <w:lang w:val="ru-RU"/>
        </w:rPr>
        <w:sectPr w:rsidR="00B63B74" w:rsidRPr="003D6153">
          <w:pgSz w:w="4080" w:h="6220"/>
          <w:pgMar w:top="540" w:right="140" w:bottom="260" w:left="140" w:header="0" w:footer="77" w:gutter="0"/>
          <w:cols w:space="720"/>
        </w:sectPr>
      </w:pPr>
    </w:p>
    <w:p w:rsidR="00B63B74" w:rsidRPr="0026695D" w:rsidRDefault="00980E27">
      <w:pPr>
        <w:spacing w:before="65" w:line="179" w:lineRule="exact"/>
        <w:ind w:left="144"/>
        <w:rPr>
          <w:rFonts w:asciiTheme="minorHAnsi" w:hAnsiTheme="minorHAnsi"/>
          <w:b/>
          <w:sz w:val="14"/>
          <w:lang w:val="ru-RU"/>
        </w:rPr>
      </w:pPr>
      <w:r w:rsidRPr="003D6153">
        <w:rPr>
          <w:rFonts w:ascii="SimSun" w:hAnsi="SimSun"/>
          <w:b/>
          <w:spacing w:val="-2"/>
          <w:sz w:val="14"/>
          <w:lang w:val="ru-RU"/>
        </w:rPr>
        <w:lastRenderedPageBreak/>
        <w:t xml:space="preserve">① </w:t>
      </w:r>
      <w:r w:rsidR="0026695D">
        <w:rPr>
          <w:rFonts w:asciiTheme="minorHAnsi" w:hAnsiTheme="minorHAnsi"/>
          <w:b/>
          <w:spacing w:val="-2"/>
          <w:sz w:val="14"/>
          <w:lang w:val="ru-RU"/>
        </w:rPr>
        <w:t>Токовые клещи</w:t>
      </w:r>
    </w:p>
    <w:p w:rsidR="00B63B74" w:rsidRPr="003D6153" w:rsidRDefault="00980E27">
      <w:pPr>
        <w:ind w:left="144"/>
        <w:rPr>
          <w:sz w:val="14"/>
          <w:lang w:val="ru-RU"/>
        </w:rPr>
      </w:pPr>
      <w:r w:rsidRPr="003D6153">
        <w:rPr>
          <w:sz w:val="14"/>
          <w:lang w:val="ru-RU"/>
        </w:rPr>
        <w:t>Уловить переменный ток, текущий через проводник.</w:t>
      </w:r>
    </w:p>
    <w:p w:rsidR="00B63B74" w:rsidRPr="00416C14" w:rsidRDefault="00980E27">
      <w:pPr>
        <w:spacing w:before="2" w:line="179" w:lineRule="exact"/>
        <w:ind w:left="144"/>
        <w:rPr>
          <w:rFonts w:asciiTheme="minorHAnsi" w:hAnsiTheme="minorHAnsi"/>
          <w:b/>
          <w:sz w:val="14"/>
          <w:lang w:val="ru-RU"/>
        </w:rPr>
      </w:pPr>
      <w:r w:rsidRPr="003D6153">
        <w:rPr>
          <w:rFonts w:ascii="SimSun" w:hAnsi="SimSun"/>
          <w:b/>
          <w:spacing w:val="-2"/>
          <w:sz w:val="14"/>
          <w:lang w:val="ru-RU"/>
        </w:rPr>
        <w:t xml:space="preserve">② </w:t>
      </w:r>
      <w:r w:rsidR="00416C14">
        <w:rPr>
          <w:rFonts w:asciiTheme="minorHAnsi" w:hAnsiTheme="minorHAnsi"/>
          <w:b/>
          <w:spacing w:val="-2"/>
          <w:sz w:val="14"/>
          <w:lang w:val="ru-RU"/>
        </w:rPr>
        <w:t>Гашетка</w:t>
      </w:r>
    </w:p>
    <w:p w:rsidR="00B63B74" w:rsidRPr="003D6153" w:rsidRDefault="00980E27">
      <w:pPr>
        <w:ind w:left="144" w:right="138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 xml:space="preserve">Нажмите на </w:t>
      </w:r>
      <w:r w:rsidR="00416C14">
        <w:rPr>
          <w:sz w:val="14"/>
          <w:lang w:val="ru-RU"/>
        </w:rPr>
        <w:t>гашетку</w:t>
      </w:r>
      <w:r w:rsidRPr="003D6153">
        <w:rPr>
          <w:sz w:val="14"/>
          <w:lang w:val="ru-RU"/>
        </w:rPr>
        <w:t>, чтобы открыть клещи трансформатора; когда вы отпустите палец, нажимающий на уровень, клещи снова закроются.</w:t>
      </w:r>
    </w:p>
    <w:p w:rsidR="00B63B74" w:rsidRPr="003D6153" w:rsidRDefault="00980E27">
      <w:pPr>
        <w:spacing w:before="3" w:line="179" w:lineRule="exact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z w:val="14"/>
          <w:lang w:val="ru-RU"/>
        </w:rPr>
        <w:t>③ Переключатель удержания данных</w:t>
      </w:r>
    </w:p>
    <w:p w:rsidR="00B63B74" w:rsidRPr="003D6153" w:rsidRDefault="00980E27">
      <w:pPr>
        <w:ind w:left="144" w:right="139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>Нажимной переключатель (включение/выключение нажатием, выбор функции без нажатия). Все функции и диапазоны с этой функцией.</w:t>
      </w:r>
    </w:p>
    <w:p w:rsidR="00B63B74" w:rsidRPr="003D6153" w:rsidRDefault="00980E27">
      <w:pPr>
        <w:spacing w:before="2" w:line="179" w:lineRule="exact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pacing w:val="-2"/>
          <w:sz w:val="14"/>
          <w:lang w:val="ru-RU"/>
        </w:rPr>
        <w:t>④ Поворотный переключатель</w:t>
      </w:r>
    </w:p>
    <w:p w:rsidR="00B63B74" w:rsidRPr="003D6153" w:rsidRDefault="00980E27">
      <w:pPr>
        <w:ind w:left="144" w:right="140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>Для выбора функции измерения и переключателя диапазона используется поворотный переключатель.</w:t>
      </w:r>
    </w:p>
    <w:p w:rsidR="00B63B74" w:rsidRPr="003D6153" w:rsidRDefault="00980E27">
      <w:pPr>
        <w:spacing w:before="2" w:line="179" w:lineRule="exact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pacing w:val="-2"/>
          <w:sz w:val="14"/>
          <w:lang w:val="ru-RU"/>
        </w:rPr>
        <w:t>⑤ Дисплей</w:t>
      </w:r>
    </w:p>
    <w:p w:rsidR="00B63B74" w:rsidRPr="003D6153" w:rsidRDefault="00980E27">
      <w:pPr>
        <w:ind w:left="144" w:right="142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>3 ½ цифры (1999 отсчетов), десятичная точка, отрицательная полярность, выход за пределы диапазона и «</w:t>
      </w:r>
      <w:r>
        <w:rPr>
          <w:noProof/>
          <w:sz w:val="14"/>
          <w:lang w:val="ru-RU" w:eastAsia="ru-RU"/>
        </w:rPr>
        <w:drawing>
          <wp:inline distT="0" distB="0" distL="0" distR="0">
            <wp:extent cx="115824" cy="79247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153">
        <w:rPr>
          <w:sz w:val="14"/>
          <w:lang w:val="ru-RU"/>
        </w:rPr>
        <w:t>» индикаторы.</w:t>
      </w:r>
    </w:p>
    <w:p w:rsidR="00B63B74" w:rsidRPr="003D6153" w:rsidRDefault="00980E27">
      <w:pPr>
        <w:spacing w:before="3" w:line="179" w:lineRule="exact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z w:val="14"/>
          <w:lang w:val="ru-RU"/>
        </w:rPr>
        <w:t>⑥ Подключение внешнего входа</w:t>
      </w:r>
    </w:p>
    <w:p w:rsidR="00B63B74" w:rsidRPr="003D6153" w:rsidRDefault="00980E27">
      <w:pPr>
        <w:ind w:left="144" w:right="137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 xml:space="preserve">Используется для подключения тестера изоляции </w:t>
      </w:r>
      <w:r>
        <w:rPr>
          <w:sz w:val="14"/>
        </w:rPr>
        <w:t>EXT</w:t>
      </w:r>
      <w:r w:rsidRPr="003D6153">
        <w:rPr>
          <w:sz w:val="14"/>
          <w:lang w:val="ru-RU"/>
        </w:rPr>
        <w:t xml:space="preserve"> с вилками типа «банан» при измерении сопротивления изоляции.</w:t>
      </w:r>
    </w:p>
    <w:p w:rsidR="00B63B74" w:rsidRPr="003D6153" w:rsidRDefault="00980E27">
      <w:pPr>
        <w:spacing w:before="1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z w:val="14"/>
          <w:lang w:val="ru-RU"/>
        </w:rPr>
        <w:t xml:space="preserve">⑦ Подключение </w:t>
      </w:r>
      <w:r>
        <w:rPr>
          <w:rFonts w:ascii="SimSun" w:hAnsi="SimSun"/>
          <w:b/>
          <w:sz w:val="14"/>
        </w:rPr>
        <w:t>COM</w:t>
      </w:r>
      <w:r w:rsidRPr="003D6153">
        <w:rPr>
          <w:rFonts w:ascii="SimSun" w:hAnsi="SimSun"/>
          <w:b/>
          <w:sz w:val="14"/>
          <w:lang w:val="ru-RU"/>
        </w:rPr>
        <w:t>-входа</w:t>
      </w:r>
    </w:p>
    <w:p w:rsidR="00B63B74" w:rsidRPr="003D6153" w:rsidRDefault="00980E27">
      <w:pPr>
        <w:spacing w:before="1"/>
        <w:ind w:left="144" w:right="137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 xml:space="preserve">Низкий входной сигнал для всех измерений напряжения, сопротивления и целостности цепи позволяет использовать штекеры типа «банан». При измерении сопротивления изоляции используется для подключения штекеров типа «банан» типа </w:t>
      </w:r>
      <w:r>
        <w:rPr>
          <w:sz w:val="14"/>
        </w:rPr>
        <w:t>COM</w:t>
      </w:r>
      <w:r w:rsidRPr="003D6153">
        <w:rPr>
          <w:sz w:val="14"/>
          <w:lang w:val="ru-RU"/>
        </w:rPr>
        <w:t>.</w:t>
      </w:r>
    </w:p>
    <w:p w:rsidR="00B63B74" w:rsidRPr="003D6153" w:rsidRDefault="00980E27">
      <w:pPr>
        <w:spacing w:before="1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z w:val="14"/>
          <w:lang w:val="ru-RU"/>
        </w:rPr>
        <w:t xml:space="preserve">⑧ Входное соединение </w:t>
      </w:r>
      <w:r>
        <w:rPr>
          <w:rFonts w:ascii="SimSun" w:hAnsi="SimSun"/>
          <w:b/>
          <w:sz w:val="14"/>
        </w:rPr>
        <w:t>VΩ</w:t>
      </w:r>
    </w:p>
    <w:p w:rsidR="00B63B74" w:rsidRPr="003D6153" w:rsidRDefault="00980E27">
      <w:pPr>
        <w:spacing w:before="1"/>
        <w:ind w:left="144" w:right="137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 xml:space="preserve">Высокий входной сигнал для всех измерений напряжения, сопротивления и целостности цепи позволяет использовать штекеры типа «банан». При измерении сопротивления изоляции используется </w:t>
      </w:r>
      <w:r w:rsidRPr="003D6153">
        <w:rPr>
          <w:sz w:val="14"/>
          <w:lang w:val="ru-RU"/>
        </w:rPr>
        <w:lastRenderedPageBreak/>
        <w:t xml:space="preserve">тестер изоляции </w:t>
      </w:r>
      <w:r>
        <w:rPr>
          <w:sz w:val="14"/>
        </w:rPr>
        <w:t>VΩ</w:t>
      </w:r>
      <w:r w:rsidRPr="003D6153">
        <w:rPr>
          <w:sz w:val="14"/>
          <w:lang w:val="ru-RU"/>
        </w:rPr>
        <w:t xml:space="preserve"> с штекерами типа «банан».</w:t>
      </w:r>
    </w:p>
    <w:p w:rsidR="00B63B74" w:rsidRPr="003D6153" w:rsidRDefault="00980E27">
      <w:pPr>
        <w:spacing w:before="1" w:line="179" w:lineRule="exact"/>
        <w:ind w:left="144"/>
        <w:jc w:val="both"/>
        <w:rPr>
          <w:b/>
          <w:sz w:val="14"/>
          <w:lang w:val="ru-RU"/>
        </w:rPr>
      </w:pPr>
      <w:r w:rsidRPr="003D6153">
        <w:rPr>
          <w:rFonts w:ascii="SimSun" w:hAnsi="SimSun"/>
          <w:b/>
          <w:sz w:val="14"/>
          <w:lang w:val="ru-RU"/>
        </w:rPr>
        <w:t>⑨ Ремешок для защиты от падений</w:t>
      </w:r>
    </w:p>
    <w:p w:rsidR="00B63B74" w:rsidRPr="003D6153" w:rsidRDefault="00980E27">
      <w:pPr>
        <w:ind w:left="144" w:right="139"/>
        <w:jc w:val="both"/>
        <w:rPr>
          <w:sz w:val="14"/>
          <w:lang w:val="ru-RU"/>
        </w:rPr>
      </w:pPr>
      <w:r w:rsidRPr="003D6153">
        <w:rPr>
          <w:sz w:val="14"/>
          <w:lang w:val="ru-RU"/>
        </w:rPr>
        <w:t>Предотвращает выскальзывание инструмента из руки во время использования.</w:t>
      </w:r>
    </w:p>
    <w:p w:rsidR="00B63B74" w:rsidRPr="003D6153" w:rsidRDefault="00B63B74">
      <w:pPr>
        <w:jc w:val="both"/>
        <w:rPr>
          <w:sz w:val="14"/>
          <w:lang w:val="ru-RU"/>
        </w:rPr>
        <w:sectPr w:rsidR="00B63B74" w:rsidRPr="003D6153">
          <w:pgSz w:w="4080" w:h="6220"/>
          <w:pgMar w:top="220" w:right="140" w:bottom="260" w:left="140" w:header="0" w:footer="77" w:gutter="0"/>
          <w:cols w:space="720"/>
        </w:sectPr>
      </w:pPr>
    </w:p>
    <w:p w:rsidR="00B63B74" w:rsidRPr="003D6153" w:rsidRDefault="00980E27">
      <w:pPr>
        <w:pStyle w:val="2"/>
        <w:spacing w:before="82"/>
        <w:rPr>
          <w:lang w:val="ru-RU"/>
        </w:rPr>
      </w:pPr>
      <w:r w:rsidRPr="003D6153">
        <w:rPr>
          <w:lang w:val="ru-RU"/>
        </w:rPr>
        <w:lastRenderedPageBreak/>
        <w:t>Общие характеристики</w:t>
      </w:r>
    </w:p>
    <w:p w:rsidR="00B63B74" w:rsidRPr="003D6153" w:rsidRDefault="00980E27">
      <w:pPr>
        <w:pStyle w:val="a3"/>
        <w:spacing w:before="1"/>
        <w:ind w:left="144"/>
        <w:rPr>
          <w:lang w:val="ru-RU"/>
        </w:rPr>
      </w:pPr>
      <w:r w:rsidRPr="003D6153">
        <w:rPr>
          <w:lang w:val="ru-RU"/>
        </w:rPr>
        <w:t>Максимальный дисплей: ЖК-дисплей, 3,5 разряда, 1999 отсчётов, высота 0,5 дюйма. Полярность: автоматическая, индицируется минус, предполагается плюс. Метод измерения: двухинтегральный аналого-цифровой преобразователь.</w:t>
      </w:r>
    </w:p>
    <w:p w:rsidR="00B63B74" w:rsidRPr="003D6153" w:rsidRDefault="00980E27">
      <w:pPr>
        <w:pStyle w:val="a3"/>
        <w:ind w:left="144" w:right="1226"/>
        <w:rPr>
          <w:lang w:val="ru-RU"/>
        </w:rPr>
      </w:pPr>
      <w:r w:rsidRPr="003D6153">
        <w:rPr>
          <w:lang w:val="ru-RU"/>
        </w:rPr>
        <w:t>Скорость выборки: 2 раза в секунду. Индикация перегрузки: отображается «1».</w:t>
      </w:r>
    </w:p>
    <w:p w:rsidR="00B63B74" w:rsidRPr="003D6153" w:rsidRDefault="00980E27">
      <w:pPr>
        <w:pStyle w:val="a3"/>
        <w:spacing w:before="3" w:line="220" w:lineRule="auto"/>
        <w:ind w:left="144" w:right="536"/>
        <w:jc w:val="both"/>
        <w:rPr>
          <w:lang w:val="ru-RU"/>
        </w:rPr>
      </w:pPr>
      <w:r w:rsidRPr="003D6153">
        <w:rPr>
          <w:lang w:val="ru-RU"/>
        </w:rPr>
        <w:t xml:space="preserve">Рабочая среда: 0 ℃ ~ 40 ℃, при относительной влажности &lt;80% Условия хранения: -10 ℃ ~ 50 ℃, при относительной влажности &lt;85% Питание: 9 В </w:t>
      </w:r>
      <w:r>
        <w:t>NEDA</w:t>
      </w:r>
      <w:r w:rsidRPr="003D6153">
        <w:rPr>
          <w:lang w:val="ru-RU"/>
        </w:rPr>
        <w:t xml:space="preserve"> 1604 или 6</w:t>
      </w:r>
      <w:r>
        <w:t>F</w:t>
      </w:r>
      <w:r w:rsidRPr="003D6153">
        <w:rPr>
          <w:lang w:val="ru-RU"/>
        </w:rPr>
        <w:t>22</w:t>
      </w:r>
    </w:p>
    <w:p w:rsidR="00B63B74" w:rsidRPr="003D6153" w:rsidRDefault="00980E27">
      <w:pPr>
        <w:pStyle w:val="a3"/>
        <w:spacing w:before="4"/>
        <w:ind w:left="144" w:right="1473"/>
        <w:rPr>
          <w:lang w:val="ru-RU"/>
        </w:rPr>
      </w:pPr>
      <w:r w:rsidRPr="003D6153">
        <w:rPr>
          <w:lang w:val="ru-RU"/>
        </w:rPr>
        <w:t>Индикация низкого заряда батареи: «</w:t>
      </w:r>
      <w:r>
        <w:rPr>
          <w:noProof/>
          <w:position w:val="1"/>
          <w:lang w:val="ru-RU" w:eastAsia="ru-RU"/>
        </w:rPr>
        <w:drawing>
          <wp:inline distT="0" distB="0" distL="0" distR="0">
            <wp:extent cx="122506" cy="86585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6" cy="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153">
        <w:rPr>
          <w:lang w:val="ru-RU"/>
        </w:rPr>
        <w:t>Статическое электричество: около 4 мА Размеры продукта: 230×68×37 мм</w:t>
      </w:r>
    </w:p>
    <w:p w:rsidR="00B63B74" w:rsidRPr="003D6153" w:rsidRDefault="00980E27">
      <w:pPr>
        <w:pStyle w:val="a3"/>
        <w:spacing w:line="172" w:lineRule="exact"/>
        <w:ind w:left="144"/>
        <w:rPr>
          <w:lang w:val="ru-RU"/>
        </w:rPr>
      </w:pPr>
      <w:r w:rsidRPr="003D6153">
        <w:rPr>
          <w:lang w:val="ru-RU"/>
        </w:rPr>
        <w:t>Вес нетто продукта: 240 г (включая батарею)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Pr="003D6153" w:rsidRDefault="00980E27">
      <w:pPr>
        <w:pStyle w:val="2"/>
        <w:spacing w:line="168" w:lineRule="exact"/>
        <w:rPr>
          <w:lang w:val="ru-RU"/>
        </w:rPr>
      </w:pPr>
      <w:r w:rsidRPr="003D6153">
        <w:rPr>
          <w:color w:val="000000"/>
          <w:shd w:val="clear" w:color="auto" w:fill="D9D9D9"/>
          <w:lang w:val="ru-RU"/>
        </w:rPr>
        <w:t>Технические характеристики</w:t>
      </w:r>
    </w:p>
    <w:p w:rsidR="00B63B74" w:rsidRPr="003D6153" w:rsidRDefault="00980E27">
      <w:pPr>
        <w:pStyle w:val="a3"/>
        <w:spacing w:before="5" w:line="225" w:lineRule="auto"/>
        <w:ind w:left="144"/>
        <w:rPr>
          <w:lang w:val="ru-RU"/>
        </w:rPr>
      </w:pPr>
      <w:r w:rsidRPr="003D6153">
        <w:rPr>
          <w:lang w:val="ru-RU"/>
        </w:rPr>
        <w:t>Точность гарантируется в течение 1 года при температуре 23℃±5℃ и относительной влажности менее 80%.</w:t>
      </w:r>
    </w:p>
    <w:p w:rsidR="00B63B74" w:rsidRPr="003D6153" w:rsidRDefault="00B63B74">
      <w:pPr>
        <w:pStyle w:val="a3"/>
        <w:spacing w:before="2"/>
        <w:rPr>
          <w:lang w:val="ru-RU"/>
        </w:rPr>
      </w:pPr>
    </w:p>
    <w:p w:rsidR="00B63B74" w:rsidRDefault="00980E27">
      <w:pPr>
        <w:pStyle w:val="1"/>
        <w:spacing w:after="3"/>
      </w:pPr>
      <w:bookmarkStart w:id="1" w:name="DC_VOLTAGE"/>
      <w:bookmarkEnd w:id="1"/>
      <w:r>
        <w:t>НАПРЯЖЕНИЕ ПОСТОЯННОГО ТОКА</w:t>
      </w: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990"/>
        <w:gridCol w:w="1394"/>
      </w:tblGrid>
      <w:tr w:rsidR="00B63B74">
        <w:trPr>
          <w:trHeight w:val="163"/>
        </w:trPr>
        <w:tc>
          <w:tcPr>
            <w:tcW w:w="614" w:type="dxa"/>
          </w:tcPr>
          <w:p w:rsidR="00B63B74" w:rsidRDefault="00980E27">
            <w:pPr>
              <w:pStyle w:val="TableParagraph"/>
              <w:spacing w:before="6" w:line="137" w:lineRule="exact"/>
              <w:ind w:left="51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ДИАПАЗОН</w:t>
            </w:r>
          </w:p>
        </w:tc>
        <w:tc>
          <w:tcPr>
            <w:tcW w:w="990" w:type="dxa"/>
          </w:tcPr>
          <w:p w:rsidR="00B63B74" w:rsidRDefault="00980E27">
            <w:pPr>
              <w:pStyle w:val="TableParagraph"/>
              <w:spacing w:before="6" w:line="137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394" w:type="dxa"/>
          </w:tcPr>
          <w:p w:rsidR="00B63B74" w:rsidRDefault="00980E27">
            <w:pPr>
              <w:pStyle w:val="TableParagraph"/>
              <w:spacing w:before="6" w:line="137" w:lineRule="exact"/>
              <w:ind w:left="89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ТОЧНОСТЬ</w:t>
            </w:r>
          </w:p>
        </w:tc>
      </w:tr>
      <w:tr w:rsidR="00B63B74">
        <w:trPr>
          <w:trHeight w:val="162"/>
        </w:trPr>
        <w:tc>
          <w:tcPr>
            <w:tcW w:w="614" w:type="dxa"/>
          </w:tcPr>
          <w:p w:rsidR="00B63B74" w:rsidRDefault="00980E27">
            <w:pPr>
              <w:pStyle w:val="TableParagraph"/>
              <w:spacing w:before="5" w:line="137" w:lineRule="exact"/>
              <w:ind w:left="50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1000 В</w:t>
            </w:r>
          </w:p>
        </w:tc>
        <w:tc>
          <w:tcPr>
            <w:tcW w:w="990" w:type="dxa"/>
          </w:tcPr>
          <w:p w:rsidR="00B63B74" w:rsidRDefault="00980E27">
            <w:pPr>
              <w:pStyle w:val="TableParagraph"/>
              <w:spacing w:before="5" w:line="137" w:lineRule="exact"/>
              <w:ind w:left="36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1В</w:t>
            </w:r>
          </w:p>
        </w:tc>
        <w:tc>
          <w:tcPr>
            <w:tcW w:w="1394" w:type="dxa"/>
          </w:tcPr>
          <w:p w:rsidR="00B63B74" w:rsidRDefault="00980E27">
            <w:pPr>
              <w:pStyle w:val="TableParagraph"/>
              <w:spacing w:before="5" w:line="137" w:lineRule="exact"/>
              <w:ind w:left="89" w:right="54"/>
              <w:rPr>
                <w:sz w:val="13"/>
              </w:rPr>
            </w:pPr>
            <w:r>
              <w:rPr>
                <w:w w:val="105"/>
                <w:sz w:val="13"/>
              </w:rPr>
              <w:t>±(1,0% от показаний + 5D)</w:t>
            </w:r>
          </w:p>
        </w:tc>
      </w:tr>
    </w:tbl>
    <w:p w:rsidR="00B63B74" w:rsidRPr="003D6153" w:rsidRDefault="00980E27">
      <w:pPr>
        <w:pStyle w:val="a3"/>
        <w:spacing w:before="1"/>
        <w:ind w:left="144"/>
        <w:rPr>
          <w:lang w:val="ru-RU"/>
        </w:rPr>
      </w:pPr>
      <w:r w:rsidRPr="003D6153">
        <w:rPr>
          <w:lang w:val="ru-RU"/>
        </w:rPr>
        <w:t xml:space="preserve">ЗАЩИТА ОТ ПЕРЕГРУЗКИ: 1000 В постоянного </w:t>
      </w:r>
      <w:r w:rsidRPr="003D6153">
        <w:rPr>
          <w:lang w:val="ru-RU"/>
        </w:rPr>
        <w:lastRenderedPageBreak/>
        <w:t>тока или 750 В действующего значения</w:t>
      </w:r>
    </w:p>
    <w:p w:rsidR="00B63B74" w:rsidRDefault="00980E27">
      <w:pPr>
        <w:pStyle w:val="a3"/>
        <w:spacing w:before="1"/>
        <w:ind w:left="144"/>
      </w:pPr>
      <w:r>
        <w:t>для всех диапазонов.</w:t>
      </w:r>
    </w:p>
    <w:p w:rsidR="00B63B74" w:rsidRDefault="00B63B74">
      <w:pPr>
        <w:pStyle w:val="a3"/>
        <w:spacing w:before="10"/>
        <w:rPr>
          <w:sz w:val="14"/>
        </w:rPr>
      </w:pPr>
    </w:p>
    <w:p w:rsidR="00B63B74" w:rsidRDefault="00980E27">
      <w:pPr>
        <w:pStyle w:val="1"/>
        <w:spacing w:before="1" w:after="26"/>
        <w:ind w:left="146"/>
      </w:pPr>
      <w:bookmarkStart w:id="2" w:name="AUDIBLE_CONTINUITY"/>
      <w:bookmarkEnd w:id="2"/>
      <w:r>
        <w:t>ЗВУКОВАЯ НЕПРЕРЫВНОСТЬ</w:t>
      </w: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52"/>
      </w:tblGrid>
      <w:tr w:rsidR="00B63B74">
        <w:trPr>
          <w:trHeight w:val="163"/>
        </w:trPr>
        <w:tc>
          <w:tcPr>
            <w:tcW w:w="660" w:type="dxa"/>
          </w:tcPr>
          <w:p w:rsidR="00B63B74" w:rsidRDefault="00980E27">
            <w:pPr>
              <w:pStyle w:val="TableParagraph"/>
              <w:ind w:left="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ДИАПАЗОН</w:t>
            </w:r>
          </w:p>
        </w:tc>
        <w:tc>
          <w:tcPr>
            <w:tcW w:w="2352" w:type="dxa"/>
          </w:tcPr>
          <w:p w:rsidR="00B63B74" w:rsidRDefault="00980E27">
            <w:pPr>
              <w:pStyle w:val="TableParagraph"/>
              <w:ind w:left="7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ОПИСАНИЕ</w:t>
            </w:r>
          </w:p>
        </w:tc>
      </w:tr>
      <w:tr w:rsidR="00B63B74">
        <w:trPr>
          <w:trHeight w:val="348"/>
        </w:trPr>
        <w:tc>
          <w:tcPr>
            <w:tcW w:w="660" w:type="dxa"/>
          </w:tcPr>
          <w:p w:rsidR="00B63B74" w:rsidRDefault="00B63B74">
            <w:pPr>
              <w:pStyle w:val="TableParagraph"/>
              <w:spacing w:line="240" w:lineRule="auto"/>
              <w:jc w:val="left"/>
              <w:rPr>
                <w:b/>
                <w:sz w:val="5"/>
              </w:rPr>
            </w:pPr>
          </w:p>
          <w:p w:rsidR="00B63B74" w:rsidRDefault="00980E27">
            <w:pPr>
              <w:pStyle w:val="TableParagraph"/>
              <w:spacing w:line="230" w:lineRule="exact"/>
              <w:ind w:left="220"/>
              <w:jc w:val="left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21434" cy="146303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:rsidR="00B63B74" w:rsidRPr="003D6153" w:rsidRDefault="00980E27">
            <w:pPr>
              <w:pStyle w:val="TableParagraph"/>
              <w:spacing w:line="240" w:lineRule="auto"/>
              <w:ind w:left="45" w:right="10"/>
              <w:rPr>
                <w:sz w:val="14"/>
                <w:lang w:val="ru-RU"/>
              </w:rPr>
            </w:pPr>
            <w:r w:rsidRPr="003D6153">
              <w:rPr>
                <w:spacing w:val="-2"/>
                <w:sz w:val="14"/>
                <w:lang w:val="ru-RU"/>
              </w:rPr>
              <w:t>Встроенный зуммер издает звуковой сигнал, если сопротивление</w:t>
            </w:r>
          </w:p>
          <w:p w:rsidR="00B63B74" w:rsidRDefault="00980E27">
            <w:pPr>
              <w:pStyle w:val="TableParagraph"/>
              <w:spacing w:before="22" w:line="145" w:lineRule="exact"/>
              <w:ind w:left="45" w:right="8"/>
              <w:rPr>
                <w:sz w:val="14"/>
              </w:rPr>
            </w:pPr>
            <w:r>
              <w:rPr>
                <w:sz w:val="14"/>
              </w:rPr>
              <w:t>менее 30±20 Ом</w:t>
            </w:r>
          </w:p>
        </w:tc>
      </w:tr>
    </w:tbl>
    <w:p w:rsidR="00B63B74" w:rsidRPr="003D6153" w:rsidRDefault="00980E27">
      <w:pPr>
        <w:pStyle w:val="a3"/>
        <w:spacing w:before="27"/>
        <w:ind w:left="144"/>
        <w:rPr>
          <w:lang w:val="ru-RU"/>
        </w:rPr>
      </w:pPr>
      <w:r w:rsidRPr="003D6153">
        <w:rPr>
          <w:lang w:val="ru-RU"/>
        </w:rPr>
        <w:t>ЗАЩИТА ОТ ПЕРЕГРУЗКИ: максимум 15 секунд, 220 В эфф.</w:t>
      </w:r>
    </w:p>
    <w:p w:rsidR="00B63B74" w:rsidRPr="003D6153" w:rsidRDefault="00B63B74">
      <w:pPr>
        <w:rPr>
          <w:lang w:val="ru-RU"/>
        </w:rPr>
        <w:sectPr w:rsidR="00B63B74" w:rsidRPr="003D6153">
          <w:pgSz w:w="4080" w:h="6220"/>
          <w:pgMar w:top="200" w:right="140" w:bottom="260" w:left="140" w:header="0" w:footer="77" w:gutter="0"/>
          <w:cols w:space="720"/>
        </w:sectPr>
      </w:pPr>
    </w:p>
    <w:p w:rsidR="00B63B74" w:rsidRDefault="00980E27">
      <w:pPr>
        <w:pStyle w:val="1"/>
        <w:spacing w:before="74" w:after="2"/>
        <w:ind w:left="146"/>
      </w:pPr>
      <w:bookmarkStart w:id="3" w:name="AC_VOLTAGE"/>
      <w:bookmarkEnd w:id="3"/>
      <w:r>
        <w:lastRenderedPageBreak/>
        <w:t>ПЕРЕМЕННОЕ НАПРЯЖЕНИЕ</w:t>
      </w:r>
    </w:p>
    <w:tbl>
      <w:tblPr>
        <w:tblStyle w:val="TableNormal"/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990"/>
        <w:gridCol w:w="1393"/>
      </w:tblGrid>
      <w:tr w:rsidR="00B63B74">
        <w:trPr>
          <w:trHeight w:val="163"/>
        </w:trPr>
        <w:tc>
          <w:tcPr>
            <w:tcW w:w="614" w:type="dxa"/>
          </w:tcPr>
          <w:p w:rsidR="00B63B74" w:rsidRDefault="00980E27">
            <w:pPr>
              <w:pStyle w:val="TableParagraph"/>
              <w:ind w:left="51" w:right="15"/>
              <w:rPr>
                <w:sz w:val="14"/>
              </w:rPr>
            </w:pPr>
            <w:r>
              <w:rPr>
                <w:spacing w:val="-2"/>
                <w:sz w:val="14"/>
              </w:rPr>
              <w:t>ДИАПАЗОН</w:t>
            </w:r>
          </w:p>
        </w:tc>
        <w:tc>
          <w:tcPr>
            <w:tcW w:w="990" w:type="dxa"/>
          </w:tcPr>
          <w:p w:rsidR="00B63B74" w:rsidRDefault="00980E27">
            <w:pPr>
              <w:pStyle w:val="TableParagraph"/>
              <w:ind w:left="36" w:right="2"/>
              <w:rPr>
                <w:sz w:val="14"/>
              </w:rPr>
            </w:pPr>
            <w:r>
              <w:rPr>
                <w:spacing w:val="-2"/>
                <w:sz w:val="14"/>
              </w:rPr>
              <w:t>РАЗРЕШЕНИЕ</w:t>
            </w:r>
          </w:p>
        </w:tc>
        <w:tc>
          <w:tcPr>
            <w:tcW w:w="1393" w:type="dxa"/>
          </w:tcPr>
          <w:p w:rsidR="00B63B74" w:rsidRDefault="00980E27">
            <w:pPr>
              <w:pStyle w:val="TableParagraph"/>
              <w:ind w:left="69" w:right="30"/>
              <w:rPr>
                <w:sz w:val="14"/>
              </w:rPr>
            </w:pPr>
            <w:r>
              <w:rPr>
                <w:spacing w:val="-2"/>
                <w:sz w:val="14"/>
              </w:rPr>
              <w:t>ТОЧНОСТЬ</w:t>
            </w:r>
          </w:p>
        </w:tc>
      </w:tr>
      <w:tr w:rsidR="00B63B74">
        <w:trPr>
          <w:trHeight w:val="163"/>
        </w:trPr>
        <w:tc>
          <w:tcPr>
            <w:tcW w:w="614" w:type="dxa"/>
          </w:tcPr>
          <w:p w:rsidR="00B63B74" w:rsidRDefault="00980E27">
            <w:pPr>
              <w:pStyle w:val="TableParagraph"/>
              <w:ind w:left="51" w:right="15"/>
              <w:rPr>
                <w:sz w:val="14"/>
              </w:rPr>
            </w:pPr>
            <w:r>
              <w:rPr>
                <w:spacing w:val="-4"/>
                <w:sz w:val="14"/>
              </w:rPr>
              <w:t>750 В</w:t>
            </w:r>
          </w:p>
        </w:tc>
        <w:tc>
          <w:tcPr>
            <w:tcW w:w="990" w:type="dxa"/>
          </w:tcPr>
          <w:p w:rsidR="00B63B74" w:rsidRDefault="00980E27">
            <w:pPr>
              <w:pStyle w:val="TableParagraph"/>
              <w:ind w:left="34" w:right="2"/>
              <w:rPr>
                <w:sz w:val="14"/>
              </w:rPr>
            </w:pPr>
            <w:r>
              <w:rPr>
                <w:spacing w:val="-5"/>
                <w:sz w:val="14"/>
              </w:rPr>
              <w:t>1В</w:t>
            </w:r>
          </w:p>
        </w:tc>
        <w:tc>
          <w:tcPr>
            <w:tcW w:w="1393" w:type="dxa"/>
          </w:tcPr>
          <w:p w:rsidR="00B63B74" w:rsidRDefault="00980E27">
            <w:pPr>
              <w:pStyle w:val="TableParagraph"/>
              <w:ind w:left="69" w:right="34"/>
              <w:rPr>
                <w:sz w:val="14"/>
              </w:rPr>
            </w:pPr>
            <w:r>
              <w:rPr>
                <w:sz w:val="14"/>
              </w:rPr>
              <w:t>±(1,2% от показаний +5D)</w:t>
            </w:r>
          </w:p>
        </w:tc>
      </w:tr>
    </w:tbl>
    <w:p w:rsidR="00B63B74" w:rsidRPr="003D6153" w:rsidRDefault="00980E27">
      <w:pPr>
        <w:pStyle w:val="a3"/>
        <w:spacing w:before="2"/>
        <w:ind w:left="144" w:right="134"/>
        <w:rPr>
          <w:lang w:val="ru-RU"/>
        </w:rPr>
      </w:pPr>
      <w:r w:rsidRPr="003D6153">
        <w:rPr>
          <w:lang w:val="ru-RU"/>
        </w:rPr>
        <w:t>ОТВЕТ: Средний ответ, калиброванный в среднеквадратичном значении синусоиды.</w:t>
      </w:r>
    </w:p>
    <w:p w:rsidR="00B63B74" w:rsidRPr="003D6153" w:rsidRDefault="00980E27">
      <w:pPr>
        <w:pStyle w:val="a3"/>
        <w:ind w:left="144"/>
        <w:rPr>
          <w:lang w:val="ru-RU"/>
        </w:rPr>
      </w:pPr>
      <w:r w:rsidRPr="003D6153">
        <w:rPr>
          <w:lang w:val="ru-RU"/>
        </w:rPr>
        <w:t>ДИАПАЗОН ЧАСТОТ: 45 Гц ~ 450 Гц</w:t>
      </w:r>
    </w:p>
    <w:p w:rsidR="00B63B74" w:rsidRPr="003D6153" w:rsidRDefault="00980E27">
      <w:pPr>
        <w:pStyle w:val="a3"/>
        <w:spacing w:before="1" w:line="172" w:lineRule="exact"/>
        <w:ind w:left="144"/>
        <w:rPr>
          <w:lang w:val="ru-RU"/>
        </w:rPr>
      </w:pPr>
      <w:r w:rsidRPr="003D6153">
        <w:rPr>
          <w:lang w:val="ru-RU"/>
        </w:rPr>
        <w:t>ЗАЩИТА ОТ ПЕРЕГРУЗКИ: 1000 В постоянного тока или 750 В действующего значения</w:t>
      </w:r>
    </w:p>
    <w:p w:rsidR="00B63B74" w:rsidRPr="003D6153" w:rsidRDefault="00980E27">
      <w:pPr>
        <w:pStyle w:val="a3"/>
        <w:spacing w:line="172" w:lineRule="exact"/>
        <w:ind w:left="144"/>
        <w:rPr>
          <w:lang w:val="ru-RU"/>
        </w:rPr>
      </w:pPr>
      <w:r w:rsidRPr="003D6153">
        <w:rPr>
          <w:lang w:val="ru-RU"/>
        </w:rPr>
        <w:t>для всех диапазонов.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Pr="003D6153" w:rsidRDefault="00980E27">
      <w:pPr>
        <w:pStyle w:val="1"/>
        <w:spacing w:after="4"/>
        <w:ind w:right="134"/>
        <w:rPr>
          <w:lang w:val="ru-RU"/>
        </w:rPr>
      </w:pPr>
      <w:r w:rsidRPr="003D6153">
        <w:rPr>
          <w:lang w:val="ru-RU"/>
        </w:rPr>
        <w:t>Переменный ток (среднее значение, калибровано по среднеквадратичному значению синусоиды)</w:t>
      </w: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34"/>
        <w:gridCol w:w="2156"/>
      </w:tblGrid>
      <w:tr w:rsidR="00B63B74">
        <w:trPr>
          <w:trHeight w:val="185"/>
        </w:trPr>
        <w:tc>
          <w:tcPr>
            <w:tcW w:w="565" w:type="dxa"/>
          </w:tcPr>
          <w:p w:rsidR="00B63B74" w:rsidRDefault="00980E27">
            <w:pPr>
              <w:pStyle w:val="TableParagraph"/>
              <w:spacing w:before="9" w:line="156" w:lineRule="exact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Ранге</w:t>
            </w:r>
          </w:p>
        </w:tc>
        <w:tc>
          <w:tcPr>
            <w:tcW w:w="734" w:type="dxa"/>
          </w:tcPr>
          <w:p w:rsidR="00B63B74" w:rsidRDefault="00980E27">
            <w:pPr>
              <w:pStyle w:val="TableParagraph"/>
              <w:spacing w:before="9" w:line="156" w:lineRule="exact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Разрешение</w:t>
            </w:r>
          </w:p>
        </w:tc>
        <w:tc>
          <w:tcPr>
            <w:tcW w:w="2156" w:type="dxa"/>
          </w:tcPr>
          <w:p w:rsidR="00B63B74" w:rsidRDefault="00980E27">
            <w:pPr>
              <w:pStyle w:val="TableParagraph"/>
              <w:spacing w:before="9" w:line="156" w:lineRule="exact"/>
              <w:ind w:left="95" w:right="56"/>
              <w:rPr>
                <w:sz w:val="14"/>
              </w:rPr>
            </w:pPr>
            <w:r>
              <w:rPr>
                <w:sz w:val="14"/>
              </w:rPr>
              <w:t>Точность (50 Гц ~ 60 Гц)</w:t>
            </w:r>
          </w:p>
        </w:tc>
      </w:tr>
      <w:tr w:rsidR="00B63B74">
        <w:trPr>
          <w:trHeight w:val="179"/>
        </w:trPr>
        <w:tc>
          <w:tcPr>
            <w:tcW w:w="565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7" w:line="152" w:lineRule="exact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200А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7" w:line="152" w:lineRule="exact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100 мА</w:t>
            </w:r>
          </w:p>
        </w:tc>
        <w:tc>
          <w:tcPr>
            <w:tcW w:w="2156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7" w:line="152" w:lineRule="exact"/>
              <w:ind w:left="93" w:right="56"/>
              <w:rPr>
                <w:sz w:val="14"/>
              </w:rPr>
            </w:pPr>
            <w:r>
              <w:rPr>
                <w:sz w:val="14"/>
              </w:rPr>
              <w:t>±(2,5% + 13)</w:t>
            </w:r>
          </w:p>
        </w:tc>
      </w:tr>
      <w:tr w:rsidR="00B63B74">
        <w:trPr>
          <w:trHeight w:val="379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B63B74" w:rsidRDefault="00B63B74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:rsidR="00B63B74" w:rsidRDefault="00980E27">
            <w:pPr>
              <w:pStyle w:val="TableParagraph"/>
              <w:spacing w:before="118" w:line="240" w:lineRule="auto"/>
              <w:ind w:left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1000А</w:t>
            </w:r>
          </w:p>
        </w:tc>
        <w:tc>
          <w:tcPr>
            <w:tcW w:w="734" w:type="dxa"/>
            <w:vMerge w:val="restart"/>
            <w:tcBorders>
              <w:top w:val="single" w:sz="12" w:space="0" w:color="000000"/>
            </w:tcBorders>
          </w:tcPr>
          <w:p w:rsidR="00B63B74" w:rsidRDefault="00B63B74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:rsidR="00B63B74" w:rsidRDefault="00980E27">
            <w:pPr>
              <w:pStyle w:val="TableParagraph"/>
              <w:spacing w:before="118" w:line="240" w:lineRule="auto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1А</w:t>
            </w:r>
          </w:p>
        </w:tc>
        <w:tc>
          <w:tcPr>
            <w:tcW w:w="2156" w:type="dxa"/>
            <w:tcBorders>
              <w:top w:val="single" w:sz="12" w:space="0" w:color="000000"/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3" w:line="240" w:lineRule="auto"/>
              <w:ind w:left="95" w:right="56"/>
              <w:rPr>
                <w:sz w:val="14"/>
              </w:rPr>
            </w:pPr>
            <w:r>
              <w:rPr>
                <w:sz w:val="14"/>
              </w:rPr>
              <w:t>±(2,5% + 8)</w:t>
            </w:r>
          </w:p>
          <w:p w:rsidR="00B63B74" w:rsidRDefault="00980E27">
            <w:pPr>
              <w:pStyle w:val="TableParagraph"/>
              <w:spacing w:before="44" w:line="150" w:lineRule="exact"/>
              <w:ind w:left="95" w:right="55"/>
              <w:rPr>
                <w:sz w:val="14"/>
              </w:rPr>
            </w:pPr>
            <w:r>
              <w:rPr>
                <w:sz w:val="14"/>
              </w:rPr>
              <w:t>для 800А и ниже</w:t>
            </w:r>
          </w:p>
        </w:tc>
      </w:tr>
      <w:tr w:rsidR="00B63B74" w:rsidRPr="00703640">
        <w:trPr>
          <w:trHeight w:val="384"/>
        </w:trPr>
        <w:tc>
          <w:tcPr>
            <w:tcW w:w="565" w:type="dxa"/>
            <w:vMerge/>
            <w:tcBorders>
              <w:top w:val="nil"/>
            </w:tcBorders>
          </w:tcPr>
          <w:p w:rsidR="00B63B74" w:rsidRDefault="00B63B74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B63B74" w:rsidRDefault="00B63B7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12" w:space="0" w:color="000000"/>
            </w:tcBorders>
          </w:tcPr>
          <w:p w:rsidR="00B63B74" w:rsidRPr="003D6153" w:rsidRDefault="00980E27">
            <w:pPr>
              <w:pStyle w:val="TableParagraph"/>
              <w:spacing w:before="3" w:line="240" w:lineRule="auto"/>
              <w:ind w:left="95" w:right="56"/>
              <w:rPr>
                <w:sz w:val="14"/>
                <w:lang w:val="ru-RU"/>
              </w:rPr>
            </w:pPr>
            <w:r w:rsidRPr="003D6153">
              <w:rPr>
                <w:sz w:val="14"/>
                <w:lang w:val="ru-RU"/>
              </w:rPr>
              <w:t>чтение только для справки</w:t>
            </w:r>
          </w:p>
          <w:p w:rsidR="00B63B74" w:rsidRPr="003D6153" w:rsidRDefault="00980E27">
            <w:pPr>
              <w:pStyle w:val="TableParagraph"/>
              <w:spacing w:before="44" w:line="156" w:lineRule="exact"/>
              <w:ind w:left="93" w:right="56"/>
              <w:rPr>
                <w:sz w:val="14"/>
                <w:lang w:val="ru-RU"/>
              </w:rPr>
            </w:pPr>
            <w:r w:rsidRPr="003D6153">
              <w:rPr>
                <w:sz w:val="14"/>
                <w:lang w:val="ru-RU"/>
              </w:rPr>
              <w:t>для более чем 800А</w:t>
            </w:r>
          </w:p>
        </w:tc>
      </w:tr>
    </w:tbl>
    <w:p w:rsidR="00B63B74" w:rsidRPr="003D6153" w:rsidRDefault="00980E27">
      <w:pPr>
        <w:pStyle w:val="a3"/>
        <w:spacing w:before="2"/>
        <w:ind w:left="144" w:right="336"/>
        <w:rPr>
          <w:lang w:val="ru-RU"/>
        </w:rPr>
      </w:pPr>
      <w:r w:rsidRPr="003D6153">
        <w:rPr>
          <w:lang w:val="ru-RU"/>
        </w:rPr>
        <w:t>Защита от перегрузки: 1200 А в течение 60 секунд. Раскрытие клещей: 53 мм (2,09 дюйма).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Pr="003D6153" w:rsidRDefault="00980E27">
      <w:pPr>
        <w:pStyle w:val="1"/>
        <w:spacing w:after="3"/>
        <w:rPr>
          <w:lang w:val="ru-RU"/>
        </w:rPr>
      </w:pPr>
      <w:r w:rsidRPr="003D6153">
        <w:rPr>
          <w:lang w:val="ru-RU"/>
        </w:rPr>
        <w:t>Испытание изоляции (с дополнительным тестером изоляции 500 В)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71"/>
        <w:gridCol w:w="1637"/>
      </w:tblGrid>
      <w:tr w:rsidR="00B63B74">
        <w:trPr>
          <w:trHeight w:val="165"/>
        </w:trPr>
        <w:tc>
          <w:tcPr>
            <w:tcW w:w="749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1" w:line="143" w:lineRule="exact"/>
              <w:ind w:left="124" w:right="85"/>
              <w:rPr>
                <w:sz w:val="14"/>
              </w:rPr>
            </w:pPr>
            <w:r>
              <w:rPr>
                <w:spacing w:val="-2"/>
                <w:sz w:val="14"/>
              </w:rPr>
              <w:t>Ранге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1" w:line="143" w:lineRule="exact"/>
              <w:ind w:left="102" w:right="66"/>
              <w:rPr>
                <w:sz w:val="14"/>
              </w:rPr>
            </w:pPr>
            <w:r>
              <w:rPr>
                <w:spacing w:val="-2"/>
                <w:sz w:val="14"/>
              </w:rPr>
              <w:t>Разрешение</w:t>
            </w: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before="1" w:line="143" w:lineRule="exact"/>
              <w:ind w:left="148" w:right="107"/>
              <w:rPr>
                <w:sz w:val="14"/>
              </w:rPr>
            </w:pPr>
            <w:r>
              <w:rPr>
                <w:spacing w:val="-2"/>
                <w:sz w:val="14"/>
              </w:rPr>
              <w:t>Точность</w:t>
            </w:r>
          </w:p>
        </w:tc>
      </w:tr>
      <w:tr w:rsidR="00B63B74">
        <w:trPr>
          <w:trHeight w:val="165"/>
        </w:trPr>
        <w:tc>
          <w:tcPr>
            <w:tcW w:w="749" w:type="dxa"/>
            <w:tcBorders>
              <w:top w:val="single" w:sz="12" w:space="0" w:color="000000"/>
            </w:tcBorders>
          </w:tcPr>
          <w:p w:rsidR="00B63B74" w:rsidRDefault="00980E27">
            <w:pPr>
              <w:pStyle w:val="TableParagraph"/>
              <w:spacing w:line="145" w:lineRule="exact"/>
              <w:ind w:left="124" w:right="82"/>
              <w:rPr>
                <w:sz w:val="14"/>
              </w:rPr>
            </w:pPr>
            <w:r>
              <w:rPr>
                <w:spacing w:val="-4"/>
                <w:sz w:val="14"/>
              </w:rPr>
              <w:t>20 МОм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 w:rsidR="00B63B74" w:rsidRDefault="00980E27">
            <w:pPr>
              <w:pStyle w:val="TableParagraph"/>
              <w:spacing w:line="145" w:lineRule="exact"/>
              <w:ind w:left="102" w:right="62"/>
              <w:rPr>
                <w:sz w:val="14"/>
              </w:rPr>
            </w:pPr>
            <w:r>
              <w:rPr>
                <w:spacing w:val="-4"/>
                <w:sz w:val="14"/>
              </w:rPr>
              <w:t>10 кОм</w:t>
            </w:r>
          </w:p>
        </w:tc>
        <w:tc>
          <w:tcPr>
            <w:tcW w:w="1637" w:type="dxa"/>
            <w:tcBorders>
              <w:top w:val="single" w:sz="12" w:space="0" w:color="000000"/>
            </w:tcBorders>
          </w:tcPr>
          <w:p w:rsidR="00B63B74" w:rsidRDefault="00980E27">
            <w:pPr>
              <w:pStyle w:val="TableParagraph"/>
              <w:spacing w:line="145" w:lineRule="exact"/>
              <w:ind w:left="144" w:right="108"/>
              <w:rPr>
                <w:sz w:val="14"/>
              </w:rPr>
            </w:pPr>
            <w:r>
              <w:rPr>
                <w:sz w:val="14"/>
              </w:rPr>
              <w:t>±(2% + 2)</w:t>
            </w:r>
          </w:p>
        </w:tc>
      </w:tr>
      <w:tr w:rsidR="00B63B74">
        <w:trPr>
          <w:trHeight w:val="355"/>
        </w:trPr>
        <w:tc>
          <w:tcPr>
            <w:tcW w:w="749" w:type="dxa"/>
            <w:vMerge w:val="restart"/>
            <w:tcBorders>
              <w:bottom w:val="single" w:sz="12" w:space="0" w:color="000000"/>
            </w:tcBorders>
          </w:tcPr>
          <w:p w:rsidR="00B63B74" w:rsidRDefault="00B63B74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:rsidR="00B63B74" w:rsidRDefault="00980E27">
            <w:pPr>
              <w:pStyle w:val="TableParagraph"/>
              <w:spacing w:before="93" w:line="240" w:lineRule="auto"/>
              <w:ind w:left="11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2000 МОм</w:t>
            </w:r>
          </w:p>
        </w:tc>
        <w:tc>
          <w:tcPr>
            <w:tcW w:w="871" w:type="dxa"/>
            <w:vMerge w:val="restart"/>
            <w:tcBorders>
              <w:bottom w:val="single" w:sz="12" w:space="0" w:color="000000"/>
            </w:tcBorders>
          </w:tcPr>
          <w:p w:rsidR="00B63B74" w:rsidRDefault="00B63B74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:rsidR="00B63B74" w:rsidRDefault="00980E27">
            <w:pPr>
              <w:pStyle w:val="TableParagraph"/>
              <w:spacing w:before="93" w:line="240" w:lineRule="auto"/>
              <w:ind w:left="296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 МОм</w:t>
            </w:r>
          </w:p>
        </w:tc>
        <w:tc>
          <w:tcPr>
            <w:tcW w:w="1637" w:type="dxa"/>
          </w:tcPr>
          <w:p w:rsidR="00B63B74" w:rsidRDefault="00980E27">
            <w:pPr>
              <w:pStyle w:val="TableParagraph"/>
              <w:spacing w:line="240" w:lineRule="auto"/>
              <w:ind w:left="144" w:right="108"/>
              <w:rPr>
                <w:sz w:val="14"/>
              </w:rPr>
            </w:pPr>
            <w:r>
              <w:rPr>
                <w:sz w:val="14"/>
              </w:rPr>
              <w:t>±(4% + 2)</w:t>
            </w:r>
          </w:p>
          <w:p w:rsidR="00B63B74" w:rsidRDefault="00980E27">
            <w:pPr>
              <w:pStyle w:val="TableParagraph"/>
              <w:spacing w:before="30"/>
              <w:ind w:left="148" w:right="108"/>
              <w:rPr>
                <w:sz w:val="14"/>
              </w:rPr>
            </w:pPr>
            <w:r>
              <w:rPr>
                <w:sz w:val="14"/>
              </w:rPr>
              <w:t>для 500 МОм и ниже</w:t>
            </w:r>
          </w:p>
        </w:tc>
      </w:tr>
      <w:tr w:rsidR="00B63B74">
        <w:trPr>
          <w:trHeight w:val="350"/>
        </w:trPr>
        <w:tc>
          <w:tcPr>
            <w:tcW w:w="749" w:type="dxa"/>
            <w:vMerge/>
            <w:tcBorders>
              <w:top w:val="nil"/>
              <w:bottom w:val="single" w:sz="12" w:space="0" w:color="000000"/>
            </w:tcBorders>
          </w:tcPr>
          <w:p w:rsidR="00B63B74" w:rsidRDefault="00B63B74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bottom w:val="single" w:sz="12" w:space="0" w:color="000000"/>
            </w:tcBorders>
          </w:tcPr>
          <w:p w:rsidR="00B63B74" w:rsidRDefault="00B63B74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:rsidR="00B63B74" w:rsidRDefault="00980E27">
            <w:pPr>
              <w:pStyle w:val="TableParagraph"/>
              <w:spacing w:line="156" w:lineRule="exact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±(5% + 2)</w:t>
            </w:r>
          </w:p>
          <w:p w:rsidR="00B63B74" w:rsidRDefault="00980E27">
            <w:pPr>
              <w:pStyle w:val="TableParagraph"/>
              <w:spacing w:before="29"/>
              <w:ind w:left="530"/>
              <w:jc w:val="left"/>
              <w:rPr>
                <w:sz w:val="14"/>
              </w:rPr>
            </w:pPr>
            <w:r>
              <w:rPr>
                <w:sz w:val="14"/>
              </w:rPr>
              <w:t>для других</w:t>
            </w:r>
          </w:p>
        </w:tc>
      </w:tr>
    </w:tbl>
    <w:p w:rsidR="00B63B74" w:rsidRDefault="00B63B74">
      <w:pPr>
        <w:rPr>
          <w:sz w:val="14"/>
        </w:rPr>
        <w:sectPr w:rsidR="00B63B74">
          <w:pgSz w:w="4080" w:h="6220"/>
          <w:pgMar w:top="380" w:right="140" w:bottom="260" w:left="140" w:header="0" w:footer="77" w:gutter="0"/>
          <w:cols w:space="720"/>
        </w:sectPr>
      </w:pPr>
    </w:p>
    <w:p w:rsidR="00B63B74" w:rsidRDefault="00980E27">
      <w:pPr>
        <w:spacing w:before="74" w:after="2"/>
        <w:ind w:left="144"/>
        <w:rPr>
          <w:b/>
          <w:sz w:val="15"/>
        </w:rPr>
      </w:pPr>
      <w:bookmarkStart w:id="4" w:name="RESISTANCE"/>
      <w:bookmarkEnd w:id="4"/>
      <w:r>
        <w:rPr>
          <w:b/>
          <w:spacing w:val="-2"/>
          <w:sz w:val="15"/>
        </w:rPr>
        <w:lastRenderedPageBreak/>
        <w:t>СОПРОТИВЛЕНИЕ</w:t>
      </w: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19"/>
        <w:gridCol w:w="1393"/>
      </w:tblGrid>
      <w:tr w:rsidR="00B63B74">
        <w:trPr>
          <w:trHeight w:val="163"/>
        </w:trPr>
        <w:tc>
          <w:tcPr>
            <w:tcW w:w="660" w:type="dxa"/>
          </w:tcPr>
          <w:p w:rsidR="00B63B74" w:rsidRDefault="00980E27">
            <w:pPr>
              <w:pStyle w:val="TableParagraph"/>
              <w:ind w:left="73" w:right="39"/>
              <w:rPr>
                <w:sz w:val="14"/>
              </w:rPr>
            </w:pPr>
            <w:r>
              <w:rPr>
                <w:spacing w:val="-2"/>
                <w:sz w:val="14"/>
              </w:rPr>
              <w:t>ДИАПАЗОН</w:t>
            </w:r>
          </w:p>
        </w:tc>
        <w:tc>
          <w:tcPr>
            <w:tcW w:w="1019" w:type="dxa"/>
          </w:tcPr>
          <w:p w:rsidR="00B63B74" w:rsidRDefault="00980E27">
            <w:pPr>
              <w:pStyle w:val="TableParagraph"/>
              <w:ind w:left="51" w:right="17"/>
              <w:rPr>
                <w:sz w:val="14"/>
              </w:rPr>
            </w:pPr>
            <w:r>
              <w:rPr>
                <w:spacing w:val="-2"/>
                <w:sz w:val="14"/>
              </w:rPr>
              <w:t>РАЗРЕШЕНИЕ</w:t>
            </w:r>
          </w:p>
        </w:tc>
        <w:tc>
          <w:tcPr>
            <w:tcW w:w="1393" w:type="dxa"/>
          </w:tcPr>
          <w:p w:rsidR="00B63B74" w:rsidRDefault="00980E27">
            <w:pPr>
              <w:pStyle w:val="TableParagraph"/>
              <w:ind w:left="69" w:right="32"/>
              <w:rPr>
                <w:sz w:val="14"/>
              </w:rPr>
            </w:pPr>
            <w:r>
              <w:rPr>
                <w:spacing w:val="-2"/>
                <w:sz w:val="14"/>
              </w:rPr>
              <w:t>ТОЧНОСТЬ</w:t>
            </w:r>
          </w:p>
        </w:tc>
      </w:tr>
      <w:tr w:rsidR="00B63B74">
        <w:trPr>
          <w:trHeight w:val="164"/>
        </w:trPr>
        <w:tc>
          <w:tcPr>
            <w:tcW w:w="660" w:type="dxa"/>
          </w:tcPr>
          <w:p w:rsidR="00B63B74" w:rsidRDefault="00980E27">
            <w:pPr>
              <w:pStyle w:val="TableParagraph"/>
              <w:spacing w:line="145" w:lineRule="exact"/>
              <w:ind w:left="73" w:right="38"/>
              <w:rPr>
                <w:sz w:val="14"/>
              </w:rPr>
            </w:pPr>
            <w:r>
              <w:rPr>
                <w:spacing w:val="-4"/>
                <w:sz w:val="14"/>
              </w:rPr>
              <w:t>200 Ом</w:t>
            </w:r>
          </w:p>
        </w:tc>
        <w:tc>
          <w:tcPr>
            <w:tcW w:w="1019" w:type="dxa"/>
          </w:tcPr>
          <w:p w:rsidR="00B63B74" w:rsidRDefault="00980E27">
            <w:pPr>
              <w:pStyle w:val="TableParagraph"/>
              <w:spacing w:line="145" w:lineRule="exact"/>
              <w:ind w:left="50" w:right="17"/>
              <w:rPr>
                <w:sz w:val="14"/>
              </w:rPr>
            </w:pPr>
            <w:r>
              <w:rPr>
                <w:spacing w:val="-4"/>
                <w:sz w:val="14"/>
              </w:rPr>
              <w:t>0,1 Ом</w:t>
            </w:r>
          </w:p>
        </w:tc>
        <w:tc>
          <w:tcPr>
            <w:tcW w:w="1393" w:type="dxa"/>
          </w:tcPr>
          <w:p w:rsidR="00B63B74" w:rsidRDefault="00980E27">
            <w:pPr>
              <w:pStyle w:val="TableParagraph"/>
              <w:spacing w:line="145" w:lineRule="exact"/>
              <w:ind w:left="69" w:right="34"/>
              <w:rPr>
                <w:sz w:val="14"/>
              </w:rPr>
            </w:pPr>
            <w:r>
              <w:rPr>
                <w:sz w:val="14"/>
              </w:rPr>
              <w:t>±(1,0% от показаний +10D)</w:t>
            </w:r>
          </w:p>
        </w:tc>
      </w:tr>
      <w:tr w:rsidR="00B63B74">
        <w:trPr>
          <w:trHeight w:val="163"/>
        </w:trPr>
        <w:tc>
          <w:tcPr>
            <w:tcW w:w="660" w:type="dxa"/>
          </w:tcPr>
          <w:p w:rsidR="00B63B74" w:rsidRDefault="00980E27">
            <w:pPr>
              <w:pStyle w:val="TableParagraph"/>
              <w:ind w:left="73" w:right="36"/>
              <w:rPr>
                <w:sz w:val="14"/>
              </w:rPr>
            </w:pPr>
            <w:r>
              <w:rPr>
                <w:spacing w:val="-4"/>
                <w:sz w:val="14"/>
              </w:rPr>
              <w:t>20 кОм</w:t>
            </w:r>
          </w:p>
        </w:tc>
        <w:tc>
          <w:tcPr>
            <w:tcW w:w="1019" w:type="dxa"/>
          </w:tcPr>
          <w:p w:rsidR="00B63B74" w:rsidRDefault="00980E27">
            <w:pPr>
              <w:pStyle w:val="TableParagraph"/>
              <w:ind w:left="50" w:right="17"/>
              <w:rPr>
                <w:sz w:val="14"/>
              </w:rPr>
            </w:pPr>
            <w:r>
              <w:rPr>
                <w:spacing w:val="-5"/>
                <w:sz w:val="14"/>
              </w:rPr>
              <w:t>10 Ом</w:t>
            </w:r>
          </w:p>
        </w:tc>
        <w:tc>
          <w:tcPr>
            <w:tcW w:w="1393" w:type="dxa"/>
          </w:tcPr>
          <w:p w:rsidR="00B63B74" w:rsidRDefault="00980E27">
            <w:pPr>
              <w:pStyle w:val="TableParagraph"/>
              <w:ind w:left="69" w:right="34"/>
              <w:rPr>
                <w:sz w:val="14"/>
              </w:rPr>
            </w:pPr>
            <w:r>
              <w:rPr>
                <w:sz w:val="14"/>
              </w:rPr>
              <w:t>±(1,0% от показаний +4D)</w:t>
            </w:r>
          </w:p>
        </w:tc>
      </w:tr>
    </w:tbl>
    <w:p w:rsidR="00B63B74" w:rsidRPr="003D6153" w:rsidRDefault="00980E27">
      <w:pPr>
        <w:pStyle w:val="a3"/>
        <w:spacing w:before="2"/>
        <w:ind w:left="144"/>
        <w:rPr>
          <w:lang w:val="ru-RU"/>
        </w:rPr>
      </w:pPr>
      <w:r w:rsidRPr="003D6153">
        <w:rPr>
          <w:spacing w:val="-2"/>
          <w:lang w:val="ru-RU"/>
        </w:rPr>
        <w:t>МАКСИМАЛЬНОЕ НАПРЯЖЕНИЕ ХОЛОСТОГО ХОДА: 3 В.</w:t>
      </w:r>
    </w:p>
    <w:p w:rsidR="00B63B74" w:rsidRPr="003D6153" w:rsidRDefault="00980E27">
      <w:pPr>
        <w:pStyle w:val="a3"/>
        <w:spacing w:before="1"/>
        <w:ind w:left="144"/>
        <w:rPr>
          <w:lang w:val="ru-RU"/>
        </w:rPr>
      </w:pPr>
      <w:r w:rsidRPr="003D6153">
        <w:rPr>
          <w:lang w:val="ru-RU"/>
        </w:rPr>
        <w:t>ЗАЩИТА ОТ ПЕРЕГРУЗКИ: максимум 15 секунд 220 Вэфф.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Pr="003D6153" w:rsidRDefault="00980E27">
      <w:pPr>
        <w:ind w:left="144"/>
        <w:rPr>
          <w:b/>
          <w:sz w:val="15"/>
          <w:lang w:val="ru-RU"/>
        </w:rPr>
      </w:pPr>
      <w:bookmarkStart w:id="5" w:name="OPERATING_INSTRUCTIONS"/>
      <w:bookmarkStart w:id="6" w:name="AC_CURRENT_MEASURE"/>
      <w:bookmarkEnd w:id="5"/>
      <w:bookmarkEnd w:id="6"/>
      <w:r w:rsidRPr="003D6153">
        <w:rPr>
          <w:b/>
          <w:color w:val="000000"/>
          <w:spacing w:val="-2"/>
          <w:sz w:val="15"/>
          <w:shd w:val="clear" w:color="auto" w:fill="D9D9D9"/>
          <w:lang w:val="ru-RU"/>
        </w:rPr>
        <w:t>ИНСТРУКЦИЯ ПО ЭКСПЛУАТАЦИИ</w:t>
      </w:r>
    </w:p>
    <w:p w:rsidR="00B63B74" w:rsidRPr="003D6153" w:rsidRDefault="00980E27">
      <w:pPr>
        <w:pStyle w:val="1"/>
        <w:ind w:left="146"/>
        <w:rPr>
          <w:lang w:val="ru-RU"/>
        </w:rPr>
      </w:pPr>
      <w:r w:rsidRPr="003D6153">
        <w:rPr>
          <w:lang w:val="ru-RU"/>
        </w:rPr>
        <w:t>ИЗМЕРЕНИЕ ПЕРЕМЕННОГО ТОКА</w:t>
      </w:r>
    </w:p>
    <w:p w:rsidR="00B63B74" w:rsidRPr="003D6153" w:rsidRDefault="00980E27">
      <w:pPr>
        <w:pStyle w:val="a5"/>
        <w:numPr>
          <w:ilvl w:val="0"/>
          <w:numId w:val="5"/>
        </w:numPr>
        <w:tabs>
          <w:tab w:val="left" w:pos="372"/>
        </w:tabs>
        <w:spacing w:before="2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Убедитесь, что переключатель «Удержание данных» не нажат.</w:t>
      </w:r>
    </w:p>
    <w:p w:rsidR="00B63B74" w:rsidRPr="003D6153" w:rsidRDefault="00980E27">
      <w:pPr>
        <w:pStyle w:val="a5"/>
        <w:numPr>
          <w:ilvl w:val="0"/>
          <w:numId w:val="5"/>
        </w:numPr>
        <w:tabs>
          <w:tab w:val="left" w:pos="372"/>
        </w:tabs>
        <w:ind w:right="138"/>
        <w:rPr>
          <w:sz w:val="15"/>
          <w:lang w:val="ru-RU"/>
        </w:rPr>
      </w:pPr>
      <w:r w:rsidRPr="003D6153">
        <w:rPr>
          <w:sz w:val="15"/>
          <w:lang w:val="ru-RU"/>
        </w:rPr>
        <w:t xml:space="preserve">Установите переключатель диапазонов на диапазон </w:t>
      </w:r>
      <w:r>
        <w:rPr>
          <w:sz w:val="15"/>
        </w:rPr>
        <w:t>ACA</w:t>
      </w:r>
      <w:r w:rsidRPr="003D6153">
        <w:rPr>
          <w:sz w:val="15"/>
          <w:lang w:val="ru-RU"/>
        </w:rPr>
        <w:t xml:space="preserve"> 1000 А. Если на дисплее отображается один или несколько начальных нулей, перейдите на диапазон 200 А, чтобы улучшить разрешение измерения.</w:t>
      </w:r>
    </w:p>
    <w:p w:rsidR="00B63B74" w:rsidRPr="003D6153" w:rsidRDefault="00980E27">
      <w:pPr>
        <w:pStyle w:val="a5"/>
        <w:numPr>
          <w:ilvl w:val="0"/>
          <w:numId w:val="5"/>
        </w:numPr>
        <w:tabs>
          <w:tab w:val="left" w:pos="372"/>
        </w:tabs>
        <w:ind w:right="138"/>
        <w:rPr>
          <w:sz w:val="15"/>
          <w:lang w:val="ru-RU"/>
        </w:rPr>
      </w:pPr>
      <w:r w:rsidRPr="003D6153">
        <w:rPr>
          <w:sz w:val="15"/>
          <w:lang w:val="ru-RU"/>
        </w:rPr>
        <w:t>Нажмите на курок, чтобы открыть клещи трансформатора и зажать только один проводник. Невозможно проводить измерения, если одновременно зажаты два или три проводника.</w:t>
      </w:r>
    </w:p>
    <w:p w:rsidR="00B63B74" w:rsidRPr="003D6153" w:rsidRDefault="00980E27">
      <w:pPr>
        <w:pStyle w:val="a5"/>
        <w:numPr>
          <w:ilvl w:val="0"/>
          <w:numId w:val="5"/>
        </w:numPr>
        <w:tabs>
          <w:tab w:val="left" w:pos="372"/>
        </w:tabs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Показания дисплея - это протекающий по проводнику переменный ток.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Default="00980E27">
      <w:pPr>
        <w:pStyle w:val="1"/>
      </w:pPr>
      <w:bookmarkStart w:id="7" w:name="INSULATION_RESISTANCE_TESTER"/>
      <w:bookmarkEnd w:id="7"/>
      <w:r>
        <w:rPr>
          <w:spacing w:val="-2"/>
        </w:rPr>
        <w:t>ТЕСТЕР СОПРОТИВЛЕНИЯ ИЗОЛЯЦИИ</w:t>
      </w:r>
    </w:p>
    <w:p w:rsidR="00B63B74" w:rsidRPr="003D6153" w:rsidRDefault="00980E27">
      <w:pPr>
        <w:pStyle w:val="a5"/>
        <w:numPr>
          <w:ilvl w:val="0"/>
          <w:numId w:val="4"/>
        </w:numPr>
        <w:tabs>
          <w:tab w:val="left" w:pos="372"/>
        </w:tabs>
        <w:spacing w:before="1"/>
        <w:ind w:right="139"/>
        <w:rPr>
          <w:sz w:val="15"/>
          <w:lang w:val="ru-RU"/>
        </w:rPr>
      </w:pPr>
      <w:r w:rsidRPr="003D6153">
        <w:rPr>
          <w:sz w:val="15"/>
          <w:lang w:val="ru-RU"/>
        </w:rPr>
        <w:t xml:space="preserve">Установите переключатель диапазонов на 2000 МОм. В этом случае показания на </w:t>
      </w:r>
      <w:r w:rsidRPr="003D6153">
        <w:rPr>
          <w:sz w:val="15"/>
          <w:lang w:val="ru-RU"/>
        </w:rPr>
        <w:lastRenderedPageBreak/>
        <w:t>дисплее могут быть нестабильными, что является нормальным.</w:t>
      </w:r>
    </w:p>
    <w:p w:rsidR="00B63B74" w:rsidRPr="003D6153" w:rsidRDefault="00980E27">
      <w:pPr>
        <w:pStyle w:val="a5"/>
        <w:numPr>
          <w:ilvl w:val="0"/>
          <w:numId w:val="4"/>
        </w:numPr>
        <w:tabs>
          <w:tab w:val="left" w:pos="372"/>
        </w:tabs>
        <w:ind w:right="138"/>
        <w:rPr>
          <w:sz w:val="15"/>
          <w:lang w:val="ru-RU"/>
        </w:rPr>
      </w:pPr>
      <w:r w:rsidRPr="003D6153">
        <w:rPr>
          <w:sz w:val="15"/>
          <w:lang w:val="ru-RU"/>
        </w:rPr>
        <w:t xml:space="preserve">Измеритель изоляции </w:t>
      </w:r>
      <w:r>
        <w:rPr>
          <w:sz w:val="15"/>
        </w:rPr>
        <w:t>VΩ</w:t>
      </w:r>
      <w:r w:rsidRPr="003D6153">
        <w:rPr>
          <w:sz w:val="15"/>
          <w:lang w:val="ru-RU"/>
        </w:rPr>
        <w:t>-</w:t>
      </w:r>
      <w:r>
        <w:rPr>
          <w:sz w:val="15"/>
        </w:rPr>
        <w:t>COM</w:t>
      </w:r>
      <w:r w:rsidRPr="003D6153">
        <w:rPr>
          <w:sz w:val="15"/>
          <w:lang w:val="ru-RU"/>
        </w:rPr>
        <w:t>-</w:t>
      </w:r>
      <w:r>
        <w:rPr>
          <w:sz w:val="15"/>
        </w:rPr>
        <w:t>EXT</w:t>
      </w:r>
      <w:r w:rsidRPr="003D6153">
        <w:rPr>
          <w:sz w:val="15"/>
          <w:lang w:val="ru-RU"/>
        </w:rPr>
        <w:t xml:space="preserve"> с тремя штекерами типа «банан» подключается к трехвходовому разъему токоизмерительных клещей </w:t>
      </w:r>
      <w:r>
        <w:rPr>
          <w:sz w:val="15"/>
        </w:rPr>
        <w:t>VΩ</w:t>
      </w:r>
      <w:r w:rsidRPr="003D6153">
        <w:rPr>
          <w:sz w:val="15"/>
          <w:lang w:val="ru-RU"/>
        </w:rPr>
        <w:t>-</w:t>
      </w:r>
      <w:r>
        <w:rPr>
          <w:sz w:val="15"/>
        </w:rPr>
        <w:t>COM</w:t>
      </w:r>
      <w:r w:rsidRPr="003D6153">
        <w:rPr>
          <w:sz w:val="15"/>
          <w:lang w:val="ru-RU"/>
        </w:rPr>
        <w:t>-</w:t>
      </w:r>
      <w:r>
        <w:rPr>
          <w:sz w:val="15"/>
        </w:rPr>
        <w:t>EXT</w:t>
      </w:r>
      <w:r w:rsidRPr="003D6153">
        <w:rPr>
          <w:sz w:val="15"/>
          <w:lang w:val="ru-RU"/>
        </w:rPr>
        <w:t>.</w:t>
      </w:r>
    </w:p>
    <w:p w:rsidR="00B63B74" w:rsidRPr="003D6153" w:rsidRDefault="00980E27">
      <w:pPr>
        <w:pStyle w:val="a5"/>
        <w:numPr>
          <w:ilvl w:val="0"/>
          <w:numId w:val="4"/>
        </w:numPr>
        <w:tabs>
          <w:tab w:val="left" w:pos="372"/>
        </w:tabs>
        <w:ind w:right="140"/>
        <w:rPr>
          <w:sz w:val="15"/>
          <w:lang w:val="ru-RU"/>
        </w:rPr>
      </w:pPr>
      <w:r w:rsidRPr="003D6153">
        <w:rPr>
          <w:sz w:val="15"/>
          <w:lang w:val="ru-RU"/>
        </w:rPr>
        <w:t>Установите переключатель диапазона прибора для проверки изоляции в положение 2000 МОм.</w:t>
      </w:r>
    </w:p>
    <w:p w:rsidR="00B63B74" w:rsidRDefault="00980E27">
      <w:pPr>
        <w:pStyle w:val="a5"/>
        <w:numPr>
          <w:ilvl w:val="0"/>
          <w:numId w:val="4"/>
        </w:numPr>
        <w:tabs>
          <w:tab w:val="left" w:pos="372"/>
        </w:tabs>
        <w:ind w:hanging="228"/>
        <w:rPr>
          <w:sz w:val="15"/>
        </w:rPr>
      </w:pPr>
      <w:r>
        <w:rPr>
          <w:sz w:val="15"/>
        </w:rPr>
        <w:t>Используйте тестер изоляции щупов.</w:t>
      </w:r>
    </w:p>
    <w:p w:rsidR="00B63B74" w:rsidRDefault="00B63B74">
      <w:pPr>
        <w:jc w:val="both"/>
        <w:rPr>
          <w:sz w:val="15"/>
        </w:rPr>
        <w:sectPr w:rsidR="00B63B74">
          <w:pgSz w:w="4080" w:h="6220"/>
          <w:pgMar w:top="380" w:right="140" w:bottom="260" w:left="140" w:header="0" w:footer="77" w:gutter="0"/>
          <w:cols w:space="720"/>
        </w:sectPr>
      </w:pPr>
    </w:p>
    <w:p w:rsidR="00B63B74" w:rsidRPr="003D6153" w:rsidRDefault="00980E27">
      <w:pPr>
        <w:pStyle w:val="a5"/>
        <w:numPr>
          <w:ilvl w:val="0"/>
          <w:numId w:val="4"/>
        </w:numPr>
        <w:tabs>
          <w:tab w:val="left" w:pos="372"/>
        </w:tabs>
        <w:spacing w:before="68"/>
        <w:ind w:right="140"/>
        <w:rPr>
          <w:sz w:val="15"/>
          <w:lang w:val="ru-RU"/>
        </w:rPr>
      </w:pPr>
      <w:r w:rsidRPr="003D6153">
        <w:rPr>
          <w:sz w:val="15"/>
          <w:lang w:val="ru-RU"/>
        </w:rPr>
        <w:lastRenderedPageBreak/>
        <w:t>Установите выключатель питания тестера изоляции в положение «ВКЛ».</w:t>
      </w:r>
    </w:p>
    <w:p w:rsidR="00B63B74" w:rsidRPr="003D6153" w:rsidRDefault="00980E27">
      <w:pPr>
        <w:pStyle w:val="a5"/>
        <w:numPr>
          <w:ilvl w:val="0"/>
          <w:numId w:val="4"/>
        </w:numPr>
        <w:tabs>
          <w:tab w:val="left" w:pos="372"/>
        </w:tabs>
        <w:ind w:right="138"/>
        <w:rPr>
          <w:sz w:val="15"/>
          <w:lang w:val="ru-RU"/>
        </w:rPr>
      </w:pPr>
      <w:r w:rsidRPr="003D6153">
        <w:rPr>
          <w:sz w:val="15"/>
          <w:lang w:val="ru-RU"/>
        </w:rPr>
        <w:t xml:space="preserve">Нажмите кнопку </w:t>
      </w:r>
      <w:r>
        <w:rPr>
          <w:sz w:val="15"/>
        </w:rPr>
        <w:t>PUSH</w:t>
      </w:r>
      <w:r w:rsidRPr="003D6153">
        <w:rPr>
          <w:sz w:val="15"/>
          <w:lang w:val="ru-RU"/>
        </w:rPr>
        <w:t xml:space="preserve"> 500</w:t>
      </w:r>
      <w:r>
        <w:rPr>
          <w:sz w:val="15"/>
        </w:rPr>
        <w:t>V</w:t>
      </w:r>
      <w:r w:rsidRPr="003D6153">
        <w:rPr>
          <w:sz w:val="15"/>
          <w:lang w:val="ru-RU"/>
        </w:rPr>
        <w:t>, загорится красный светодиод 500 В. Показания токоизмерительных клещей соответствуют значению сопротивления изоляции. Если значение ниже 19 МОм, переключите токоизмерительные клещи и тестер изоляции на диапазон 20 МОм для повышения точности.</w:t>
      </w:r>
    </w:p>
    <w:p w:rsidR="00B63B74" w:rsidRPr="003D6153" w:rsidRDefault="00980E27">
      <w:pPr>
        <w:pStyle w:val="a5"/>
        <w:numPr>
          <w:ilvl w:val="0"/>
          <w:numId w:val="4"/>
        </w:numPr>
        <w:tabs>
          <w:tab w:val="left" w:pos="372"/>
        </w:tabs>
        <w:ind w:right="138"/>
        <w:rPr>
          <w:sz w:val="15"/>
          <w:lang w:val="ru-RU"/>
        </w:rPr>
      </w:pPr>
      <w:r w:rsidRPr="003D6153">
        <w:rPr>
          <w:sz w:val="15"/>
          <w:lang w:val="ru-RU"/>
        </w:rPr>
        <w:t xml:space="preserve">Если тестер изоляции не используется, выключатель питания необходимо перевести в положение «ВЫКЛ», а измерительные провода следует отсоединить от входа </w:t>
      </w:r>
      <w:r>
        <w:rPr>
          <w:sz w:val="15"/>
        </w:rPr>
        <w:t>EL</w:t>
      </w:r>
      <w:r w:rsidRPr="003D6153">
        <w:rPr>
          <w:sz w:val="15"/>
          <w:lang w:val="ru-RU"/>
        </w:rPr>
        <w:t>. Это может продлить срок службы батареи и предотвратить опасность поражения электрическим током.</w:t>
      </w:r>
    </w:p>
    <w:p w:rsidR="00B63B74" w:rsidRPr="003D6153" w:rsidRDefault="00B63B74">
      <w:pPr>
        <w:pStyle w:val="a3"/>
        <w:rPr>
          <w:sz w:val="16"/>
          <w:lang w:val="ru-RU"/>
        </w:rPr>
      </w:pPr>
    </w:p>
    <w:p w:rsidR="00B63B74" w:rsidRDefault="00980E27">
      <w:pPr>
        <w:pStyle w:val="1"/>
        <w:spacing w:before="127"/>
      </w:pPr>
      <w:bookmarkStart w:id="8" w:name="DC_&amp;_AC_VOLTAGE_MEASUREMENT"/>
      <w:bookmarkEnd w:id="8"/>
      <w:r>
        <w:t>ИЗМЕРЕНИЕ ПОСТОЯННОГО И ПЕРЕМЕННОГО НАПРЯЖЕНИЯ</w:t>
      </w:r>
    </w:p>
    <w:p w:rsidR="00B63B74" w:rsidRPr="003D6153" w:rsidRDefault="00980E27">
      <w:pPr>
        <w:pStyle w:val="a5"/>
        <w:numPr>
          <w:ilvl w:val="0"/>
          <w:numId w:val="3"/>
        </w:numPr>
        <w:tabs>
          <w:tab w:val="left" w:pos="372"/>
        </w:tabs>
        <w:ind w:right="139"/>
        <w:rPr>
          <w:sz w:val="15"/>
          <w:lang w:val="ru-RU"/>
        </w:rPr>
      </w:pPr>
      <w:r w:rsidRPr="003D6153">
        <w:rPr>
          <w:sz w:val="15"/>
          <w:lang w:val="ru-RU"/>
        </w:rPr>
        <w:t>Подключите красный щуп к гнезду «</w:t>
      </w:r>
      <w:r>
        <w:rPr>
          <w:sz w:val="15"/>
        </w:rPr>
        <w:t>VΩ</w:t>
      </w:r>
      <w:r w:rsidRPr="003D6153">
        <w:rPr>
          <w:sz w:val="15"/>
          <w:lang w:val="ru-RU"/>
        </w:rPr>
        <w:t>», черный щуп к гнезду «</w:t>
      </w:r>
      <w:r>
        <w:rPr>
          <w:sz w:val="15"/>
        </w:rPr>
        <w:t>COM</w:t>
      </w:r>
      <w:r w:rsidRPr="003D6153">
        <w:rPr>
          <w:sz w:val="15"/>
          <w:lang w:val="ru-RU"/>
        </w:rPr>
        <w:t>».</w:t>
      </w:r>
    </w:p>
    <w:p w:rsidR="00B63B74" w:rsidRPr="003D6153" w:rsidRDefault="00980E27">
      <w:pPr>
        <w:pStyle w:val="a5"/>
        <w:numPr>
          <w:ilvl w:val="0"/>
          <w:numId w:val="3"/>
        </w:numPr>
        <w:tabs>
          <w:tab w:val="left" w:pos="372"/>
        </w:tabs>
        <w:spacing w:before="1"/>
        <w:ind w:right="139"/>
        <w:rPr>
          <w:sz w:val="15"/>
          <w:lang w:val="ru-RU"/>
        </w:rPr>
      </w:pPr>
      <w:r w:rsidRPr="003D6153">
        <w:rPr>
          <w:sz w:val="15"/>
          <w:lang w:val="ru-RU"/>
        </w:rPr>
        <w:t>Установите переключатель ДИАПАЗОН в положение нужного НАПРЯЖЕНИЯ; если измеряемое напряжение заранее неизвестно, установите переключатель на максимальный диапазон и уменьшайте его до получения удовлетворительных показаний.</w:t>
      </w:r>
    </w:p>
    <w:p w:rsidR="00B63B74" w:rsidRPr="003D6153" w:rsidRDefault="00980E27">
      <w:pPr>
        <w:pStyle w:val="a5"/>
        <w:numPr>
          <w:ilvl w:val="0"/>
          <w:numId w:val="3"/>
        </w:numPr>
        <w:tabs>
          <w:tab w:val="left" w:pos="372"/>
        </w:tabs>
        <w:ind w:right="140"/>
        <w:rPr>
          <w:sz w:val="15"/>
          <w:lang w:val="ru-RU"/>
        </w:rPr>
      </w:pPr>
      <w:r w:rsidRPr="003D6153">
        <w:rPr>
          <w:sz w:val="15"/>
          <w:lang w:val="ru-RU"/>
        </w:rPr>
        <w:t>Подключите измерительные провода к измеряемому устройству или цепи.</w:t>
      </w:r>
    </w:p>
    <w:p w:rsidR="00B63B74" w:rsidRPr="003D6153" w:rsidRDefault="00980E27">
      <w:pPr>
        <w:pStyle w:val="a5"/>
        <w:numPr>
          <w:ilvl w:val="0"/>
          <w:numId w:val="3"/>
        </w:numPr>
        <w:tabs>
          <w:tab w:val="left" w:pos="372"/>
        </w:tabs>
        <w:ind w:right="140"/>
        <w:rPr>
          <w:sz w:val="15"/>
          <w:lang w:val="ru-RU"/>
        </w:rPr>
      </w:pPr>
      <w:r w:rsidRPr="003D6153">
        <w:rPr>
          <w:sz w:val="15"/>
          <w:lang w:val="ru-RU"/>
        </w:rPr>
        <w:lastRenderedPageBreak/>
        <w:t>Включите питание устройства или цепи, на цифровом дисплее отобразится значение измеряемого напряжения вместе с полярностью напряжения.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Default="00980E27">
      <w:pPr>
        <w:pStyle w:val="1"/>
      </w:pPr>
      <w:bookmarkStart w:id="9" w:name="RESISTANCE_MEASUREMENT"/>
      <w:bookmarkEnd w:id="9"/>
      <w:r>
        <w:rPr>
          <w:spacing w:val="-2"/>
        </w:rPr>
        <w:t>ИЗМЕРЕНИЕ СОПРОТИВЛЕНИЯ</w:t>
      </w:r>
    </w:p>
    <w:p w:rsidR="00B63B74" w:rsidRPr="003D6153" w:rsidRDefault="00980E27">
      <w:pPr>
        <w:pStyle w:val="a5"/>
        <w:numPr>
          <w:ilvl w:val="0"/>
          <w:numId w:val="2"/>
        </w:numPr>
        <w:tabs>
          <w:tab w:val="left" w:pos="372"/>
        </w:tabs>
        <w:spacing w:before="1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Красный провод к «</w:t>
      </w:r>
      <w:r>
        <w:rPr>
          <w:sz w:val="15"/>
        </w:rPr>
        <w:t>VΩ</w:t>
      </w:r>
      <w:r w:rsidRPr="003D6153">
        <w:rPr>
          <w:sz w:val="15"/>
          <w:lang w:val="ru-RU"/>
        </w:rPr>
        <w:t>». Чёрный провод к «</w:t>
      </w:r>
      <w:r>
        <w:rPr>
          <w:sz w:val="15"/>
        </w:rPr>
        <w:t>COM</w:t>
      </w:r>
      <w:r w:rsidRPr="003D6153">
        <w:rPr>
          <w:sz w:val="15"/>
          <w:lang w:val="ru-RU"/>
        </w:rPr>
        <w:t>».</w:t>
      </w:r>
    </w:p>
    <w:p w:rsidR="00B63B74" w:rsidRPr="003D6153" w:rsidRDefault="00B63B74">
      <w:pPr>
        <w:rPr>
          <w:sz w:val="15"/>
          <w:lang w:val="ru-RU"/>
        </w:rPr>
        <w:sectPr w:rsidR="00B63B74" w:rsidRPr="003D6153">
          <w:pgSz w:w="4080" w:h="6220"/>
          <w:pgMar w:top="560" w:right="140" w:bottom="260" w:left="140" w:header="0" w:footer="77" w:gutter="0"/>
          <w:cols w:space="720"/>
        </w:sectPr>
      </w:pPr>
    </w:p>
    <w:p w:rsidR="00B63B74" w:rsidRPr="003D6153" w:rsidRDefault="00980E27">
      <w:pPr>
        <w:pStyle w:val="a5"/>
        <w:numPr>
          <w:ilvl w:val="0"/>
          <w:numId w:val="2"/>
        </w:numPr>
        <w:tabs>
          <w:tab w:val="left" w:pos="372"/>
        </w:tabs>
        <w:spacing w:before="83" w:line="172" w:lineRule="exact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lastRenderedPageBreak/>
        <w:t xml:space="preserve">Переключатель </w:t>
      </w:r>
      <w:r>
        <w:rPr>
          <w:sz w:val="15"/>
        </w:rPr>
        <w:t>RANGE</w:t>
      </w:r>
      <w:r w:rsidRPr="003D6153">
        <w:rPr>
          <w:sz w:val="15"/>
          <w:lang w:val="ru-RU"/>
        </w:rPr>
        <w:t xml:space="preserve"> установите в желаемое положение </w:t>
      </w:r>
      <w:r>
        <w:rPr>
          <w:sz w:val="15"/>
        </w:rPr>
        <w:t>Ω</w:t>
      </w:r>
      <w:r w:rsidRPr="003D6153">
        <w:rPr>
          <w:sz w:val="15"/>
          <w:lang w:val="ru-RU"/>
        </w:rPr>
        <w:t>.</w:t>
      </w:r>
    </w:p>
    <w:p w:rsidR="00B63B74" w:rsidRPr="003D6153" w:rsidRDefault="00980E27">
      <w:pPr>
        <w:pStyle w:val="a5"/>
        <w:numPr>
          <w:ilvl w:val="0"/>
          <w:numId w:val="2"/>
        </w:numPr>
        <w:tabs>
          <w:tab w:val="left" w:pos="372"/>
        </w:tabs>
        <w:ind w:right="139"/>
        <w:rPr>
          <w:sz w:val="15"/>
          <w:lang w:val="ru-RU"/>
        </w:rPr>
      </w:pPr>
      <w:r w:rsidRPr="003D6153">
        <w:rPr>
          <w:sz w:val="15"/>
          <w:lang w:val="ru-RU"/>
        </w:rPr>
        <w:t>Если измеряемое сопротивление подключено к цепи, перед измерением отключите питание и разрядите все конденсаторы.</w:t>
      </w:r>
    </w:p>
    <w:p w:rsidR="00B63B74" w:rsidRPr="003D6153" w:rsidRDefault="00980E27">
      <w:pPr>
        <w:pStyle w:val="a5"/>
        <w:numPr>
          <w:ilvl w:val="0"/>
          <w:numId w:val="2"/>
        </w:numPr>
        <w:tabs>
          <w:tab w:val="left" w:pos="372"/>
        </w:tabs>
        <w:spacing w:before="1" w:line="172" w:lineRule="exact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Подключите измерительные провода к измеряемой цепи.</w:t>
      </w:r>
    </w:p>
    <w:p w:rsidR="00B63B74" w:rsidRPr="003D6153" w:rsidRDefault="00980E27">
      <w:pPr>
        <w:pStyle w:val="a5"/>
        <w:numPr>
          <w:ilvl w:val="0"/>
          <w:numId w:val="2"/>
        </w:numPr>
        <w:tabs>
          <w:tab w:val="left" w:pos="372"/>
        </w:tabs>
        <w:spacing w:line="172" w:lineRule="exact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Считайте значение сопротивления на цифровом дисплее.</w:t>
      </w:r>
    </w:p>
    <w:p w:rsidR="00B63B74" w:rsidRPr="003D6153" w:rsidRDefault="00B63B74">
      <w:pPr>
        <w:pStyle w:val="a3"/>
        <w:spacing w:before="11"/>
        <w:rPr>
          <w:sz w:val="14"/>
          <w:lang w:val="ru-RU"/>
        </w:rPr>
      </w:pPr>
    </w:p>
    <w:p w:rsidR="00B63B74" w:rsidRDefault="00980E27">
      <w:pPr>
        <w:pStyle w:val="1"/>
        <w:ind w:left="146"/>
      </w:pPr>
      <w:bookmarkStart w:id="10" w:name="AUDIBLE_CONTINUITY_TEST"/>
      <w:bookmarkEnd w:id="10"/>
      <w:r>
        <w:t>ЗВУКОВОЙ ТЕСТ НЕПРЕРЫВНОСТИ</w:t>
      </w:r>
    </w:p>
    <w:p w:rsidR="00B63B74" w:rsidRPr="003D6153" w:rsidRDefault="00980E27">
      <w:pPr>
        <w:pStyle w:val="a5"/>
        <w:numPr>
          <w:ilvl w:val="0"/>
          <w:numId w:val="1"/>
        </w:numPr>
        <w:tabs>
          <w:tab w:val="left" w:pos="372"/>
        </w:tabs>
        <w:spacing w:before="1" w:line="172" w:lineRule="exact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Красный провод к «</w:t>
      </w:r>
      <w:r>
        <w:rPr>
          <w:sz w:val="15"/>
        </w:rPr>
        <w:t>VΩ</w:t>
      </w:r>
      <w:r w:rsidRPr="003D6153">
        <w:rPr>
          <w:sz w:val="15"/>
          <w:lang w:val="ru-RU"/>
        </w:rPr>
        <w:t>», черный провод к «</w:t>
      </w:r>
      <w:r>
        <w:rPr>
          <w:sz w:val="15"/>
        </w:rPr>
        <w:t>COM</w:t>
      </w:r>
      <w:r w:rsidRPr="003D6153">
        <w:rPr>
          <w:sz w:val="15"/>
          <w:lang w:val="ru-RU"/>
        </w:rPr>
        <w:t>».</w:t>
      </w:r>
    </w:p>
    <w:p w:rsidR="00B63B74" w:rsidRPr="003D6153" w:rsidRDefault="00980E27">
      <w:pPr>
        <w:pStyle w:val="a5"/>
        <w:numPr>
          <w:ilvl w:val="0"/>
          <w:numId w:val="1"/>
        </w:numPr>
        <w:tabs>
          <w:tab w:val="left" w:pos="372"/>
        </w:tabs>
        <w:spacing w:line="172" w:lineRule="exact"/>
        <w:ind w:hanging="228"/>
        <w:rPr>
          <w:sz w:val="15"/>
          <w:lang w:val="ru-RU"/>
        </w:rPr>
      </w:pPr>
      <w:r w:rsidRPr="003D6153">
        <w:rPr>
          <w:sz w:val="15"/>
          <w:lang w:val="ru-RU"/>
        </w:rPr>
        <w:t>Переключите ДИАПАЗОН в положение «</w:t>
      </w:r>
      <w:r>
        <w:rPr>
          <w:noProof/>
          <w:sz w:val="15"/>
          <w:lang w:val="ru-RU" w:eastAsia="ru-RU"/>
        </w:rPr>
        <w:drawing>
          <wp:inline distT="0" distB="0" distL="0" distR="0">
            <wp:extent cx="62788" cy="85344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153">
        <w:rPr>
          <w:sz w:val="15"/>
          <w:lang w:val="ru-RU"/>
        </w:rPr>
        <w:t>" позиция.</w:t>
      </w:r>
    </w:p>
    <w:p w:rsidR="00B63B74" w:rsidRPr="003D6153" w:rsidRDefault="00980E27">
      <w:pPr>
        <w:pStyle w:val="a5"/>
        <w:numPr>
          <w:ilvl w:val="0"/>
          <w:numId w:val="1"/>
        </w:numPr>
        <w:tabs>
          <w:tab w:val="left" w:pos="372"/>
        </w:tabs>
        <w:spacing w:before="1"/>
        <w:ind w:right="139"/>
        <w:rPr>
          <w:sz w:val="15"/>
          <w:lang w:val="ru-RU"/>
        </w:rPr>
      </w:pPr>
      <w:r w:rsidRPr="003D6153">
        <w:rPr>
          <w:sz w:val="15"/>
          <w:lang w:val="ru-RU"/>
        </w:rPr>
        <w:t>Подсоедините щупы к двум точкам проверяемой цепи. Если сопротивление ниже 30 Ом ± 20 Ом, раздастся звуковой сигнал.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Pr="003D6153" w:rsidRDefault="00980E27">
      <w:pPr>
        <w:pStyle w:val="2"/>
        <w:rPr>
          <w:lang w:val="ru-RU"/>
        </w:rPr>
      </w:pPr>
      <w:bookmarkStart w:id="11" w:name="BATTERY_REPLACEMENT"/>
      <w:bookmarkEnd w:id="11"/>
      <w:r w:rsidRPr="003D6153">
        <w:rPr>
          <w:color w:val="000000"/>
          <w:spacing w:val="-2"/>
          <w:shd w:val="clear" w:color="auto" w:fill="D9D9D9"/>
          <w:lang w:val="ru-RU"/>
        </w:rPr>
        <w:t>ЗАМЕНА БАТАРЕИ</w:t>
      </w:r>
    </w:p>
    <w:p w:rsidR="00B63B74" w:rsidRPr="003D6153" w:rsidRDefault="00980E27">
      <w:pPr>
        <w:pStyle w:val="a3"/>
        <w:spacing w:before="2"/>
        <w:ind w:left="144"/>
        <w:rPr>
          <w:lang w:val="ru-RU"/>
        </w:rPr>
      </w:pPr>
      <w:r w:rsidRPr="003D6153">
        <w:rPr>
          <w:lang w:val="ru-RU"/>
        </w:rPr>
        <w:t>Если "</w:t>
      </w:r>
      <w:r>
        <w:rPr>
          <w:noProof/>
          <w:lang w:val="ru-RU" w:eastAsia="ru-RU"/>
        </w:rPr>
        <w:drawing>
          <wp:inline distT="0" distB="0" distL="0" distR="0">
            <wp:extent cx="179832" cy="93726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153">
        <w:rPr>
          <w:rFonts w:ascii="Times New Roman" w:hAnsi="Times New Roman"/>
          <w:lang w:val="ru-RU"/>
        </w:rPr>
        <w:t>» на дисплее появляется сообщение, это означает, что батарею следует заменить.</w:t>
      </w:r>
    </w:p>
    <w:p w:rsidR="00B63B74" w:rsidRPr="003D6153" w:rsidRDefault="00B63B74">
      <w:pPr>
        <w:pStyle w:val="a3"/>
        <w:spacing w:before="10"/>
        <w:rPr>
          <w:sz w:val="14"/>
          <w:lang w:val="ru-RU"/>
        </w:rPr>
      </w:pPr>
    </w:p>
    <w:p w:rsidR="00B63B74" w:rsidRDefault="00980E27">
      <w:pPr>
        <w:pStyle w:val="2"/>
      </w:pPr>
      <w:bookmarkStart w:id="12" w:name="ACCESSORIES"/>
      <w:bookmarkEnd w:id="12"/>
      <w:r>
        <w:rPr>
          <w:color w:val="000000"/>
          <w:spacing w:val="-2"/>
          <w:shd w:val="clear" w:color="auto" w:fill="D9D9D9"/>
        </w:rPr>
        <w:t>АКСЕССУАРЫ</w:t>
      </w:r>
    </w:p>
    <w:p w:rsidR="00B63B74" w:rsidRDefault="00980E27">
      <w:pPr>
        <w:pStyle w:val="a5"/>
        <w:numPr>
          <w:ilvl w:val="1"/>
          <w:numId w:val="1"/>
        </w:numPr>
        <w:tabs>
          <w:tab w:val="left" w:pos="372"/>
        </w:tabs>
        <w:spacing w:before="2" w:line="176" w:lineRule="exact"/>
        <w:ind w:hanging="228"/>
        <w:jc w:val="left"/>
        <w:rPr>
          <w:sz w:val="15"/>
        </w:rPr>
      </w:pPr>
      <w:r>
        <w:rPr>
          <w:sz w:val="15"/>
        </w:rPr>
        <w:t xml:space="preserve">Руководство </w:t>
      </w:r>
      <w:r w:rsidR="003D6153">
        <w:rPr>
          <w:sz w:val="15"/>
          <w:lang w:val="ru-RU"/>
        </w:rPr>
        <w:t>пользователя</w:t>
      </w:r>
    </w:p>
    <w:p w:rsidR="00B63B74" w:rsidRDefault="00980E27">
      <w:pPr>
        <w:pStyle w:val="a5"/>
        <w:numPr>
          <w:ilvl w:val="1"/>
          <w:numId w:val="1"/>
        </w:numPr>
        <w:tabs>
          <w:tab w:val="left" w:pos="372"/>
        </w:tabs>
        <w:spacing w:line="175" w:lineRule="exact"/>
        <w:ind w:hanging="228"/>
        <w:jc w:val="left"/>
        <w:rPr>
          <w:sz w:val="15"/>
        </w:rPr>
      </w:pPr>
      <w:r>
        <w:rPr>
          <w:sz w:val="15"/>
        </w:rPr>
        <w:t>Набор тестовых проводов</w:t>
      </w:r>
    </w:p>
    <w:p w:rsidR="00B63B74" w:rsidRDefault="00980E27">
      <w:pPr>
        <w:pStyle w:val="a5"/>
        <w:numPr>
          <w:ilvl w:val="1"/>
          <w:numId w:val="1"/>
        </w:numPr>
        <w:tabs>
          <w:tab w:val="left" w:pos="372"/>
        </w:tabs>
        <w:spacing w:line="176" w:lineRule="exact"/>
        <w:ind w:hanging="228"/>
        <w:jc w:val="left"/>
        <w:rPr>
          <w:sz w:val="15"/>
        </w:rPr>
      </w:pPr>
      <w:r>
        <w:rPr>
          <w:sz w:val="15"/>
        </w:rPr>
        <w:t>Подарочная коробка</w:t>
      </w:r>
    </w:p>
    <w:p w:rsidR="00B63B74" w:rsidRDefault="00980E27">
      <w:pPr>
        <w:pStyle w:val="a5"/>
        <w:numPr>
          <w:ilvl w:val="1"/>
          <w:numId w:val="1"/>
        </w:numPr>
        <w:tabs>
          <w:tab w:val="left" w:pos="372"/>
        </w:tabs>
        <w:spacing w:line="177" w:lineRule="exact"/>
        <w:ind w:hanging="228"/>
        <w:jc w:val="left"/>
        <w:rPr>
          <w:sz w:val="15"/>
          <w:lang w:val="ru-RU"/>
        </w:rPr>
      </w:pPr>
      <w:r w:rsidRPr="003D6153">
        <w:rPr>
          <w:sz w:val="15"/>
          <w:lang w:val="ru-RU"/>
        </w:rPr>
        <w:t xml:space="preserve">Батарея 9 вольт, тип </w:t>
      </w:r>
      <w:r>
        <w:rPr>
          <w:sz w:val="15"/>
        </w:rPr>
        <w:t>NEDA</w:t>
      </w:r>
      <w:r w:rsidRPr="003D6153">
        <w:rPr>
          <w:sz w:val="15"/>
          <w:lang w:val="ru-RU"/>
        </w:rPr>
        <w:t xml:space="preserve"> 1604 6</w:t>
      </w:r>
      <w:r>
        <w:rPr>
          <w:sz w:val="15"/>
        </w:rPr>
        <w:t>F</w:t>
      </w:r>
      <w:r w:rsidRPr="003D6153">
        <w:rPr>
          <w:sz w:val="15"/>
          <w:lang w:val="ru-RU"/>
        </w:rPr>
        <w:t>22.</w:t>
      </w:r>
    </w:p>
    <w:p w:rsidR="003D6153" w:rsidRDefault="003D6153" w:rsidP="003D6153">
      <w:pPr>
        <w:tabs>
          <w:tab w:val="left" w:pos="372"/>
        </w:tabs>
        <w:spacing w:line="177" w:lineRule="exact"/>
        <w:rPr>
          <w:sz w:val="15"/>
          <w:lang w:val="ru-RU"/>
        </w:rPr>
      </w:pPr>
    </w:p>
    <w:p w:rsidR="003D6153" w:rsidRPr="003D6153" w:rsidRDefault="003D6153" w:rsidP="003D6153">
      <w:pPr>
        <w:spacing w:line="240" w:lineRule="atLeast"/>
        <w:ind w:left="284"/>
        <w:contextualSpacing/>
        <w:rPr>
          <w:b/>
          <w:sz w:val="15"/>
          <w:szCs w:val="15"/>
          <w:lang w:val="ru-RU"/>
        </w:rPr>
      </w:pPr>
      <w:r w:rsidRPr="003D6153">
        <w:rPr>
          <w:b/>
          <w:sz w:val="15"/>
          <w:szCs w:val="15"/>
          <w:lang w:val="ru-RU"/>
        </w:rPr>
        <w:t>Хранение, транспортировка, утилизация:</w:t>
      </w:r>
    </w:p>
    <w:p w:rsidR="003D6153" w:rsidRPr="003D6153" w:rsidRDefault="003D6153" w:rsidP="003D6153">
      <w:pPr>
        <w:tabs>
          <w:tab w:val="left" w:pos="6276"/>
        </w:tabs>
        <w:spacing w:line="240" w:lineRule="atLeast"/>
        <w:ind w:left="284"/>
        <w:contextualSpacing/>
        <w:rPr>
          <w:sz w:val="15"/>
          <w:szCs w:val="15"/>
          <w:u w:val="single"/>
          <w:lang w:val="ru-RU"/>
        </w:rPr>
      </w:pPr>
      <w:r w:rsidRPr="003D6153">
        <w:rPr>
          <w:sz w:val="15"/>
          <w:szCs w:val="15"/>
          <w:u w:val="single"/>
          <w:lang w:val="ru-RU"/>
        </w:rPr>
        <w:t>Требования к условиям хранения: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lastRenderedPageBreak/>
        <w:t xml:space="preserve">Изделие  должно  храниться  в  складских  помещениях,  защищенных  от  воздействий атмосферных осадков, на стеллажах в упаковке изготовителя при отсутствии в воздухе паров кислот,  щелочей  и  других  веществ,  вызывающих  коррозию.  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Условия  хранения  изделия: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температура  воздуха  от 5 до 40°</w:t>
      </w:r>
      <w:r w:rsidRPr="003D6153">
        <w:rPr>
          <w:sz w:val="15"/>
          <w:szCs w:val="15"/>
        </w:rPr>
        <w:t>C</w:t>
      </w:r>
      <w:r w:rsidRPr="003D6153">
        <w:rPr>
          <w:sz w:val="15"/>
          <w:szCs w:val="15"/>
          <w:lang w:val="ru-RU"/>
        </w:rPr>
        <w:t>, относительная  влажность  до 80% при температуре 25°</w:t>
      </w:r>
      <w:r w:rsidRPr="003D6153">
        <w:rPr>
          <w:sz w:val="15"/>
          <w:szCs w:val="15"/>
        </w:rPr>
        <w:t>C</w:t>
      </w:r>
      <w:r w:rsidRPr="003D6153">
        <w:rPr>
          <w:sz w:val="15"/>
          <w:szCs w:val="15"/>
          <w:lang w:val="ru-RU"/>
        </w:rPr>
        <w:t xml:space="preserve">. 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u w:val="single"/>
          <w:lang w:val="ru-RU"/>
        </w:rPr>
      </w:pPr>
      <w:r w:rsidRPr="003D6153">
        <w:rPr>
          <w:sz w:val="15"/>
          <w:szCs w:val="15"/>
          <w:u w:val="single"/>
          <w:lang w:val="ru-RU"/>
        </w:rPr>
        <w:t>Требования к условиям транспортирования: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 xml:space="preserve">Транспортирование изделия разрешается в упаковке предприятия-изготовителя всеми видами транспорта, за исключением негерметизированных отсеков самолета, без ограничения расстояния. Транспортирование  упакованных  изделий  может  производиться  в  крытых  вагонах  и автомашинах,  трюмах  судов  и  герметичных  кабинах  самолетов  при  температуре  воздуха  от минус 20 до плюс 70 ˚С. 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 xml:space="preserve">Срок службы </w:t>
      </w:r>
      <w:r w:rsidR="000224C9">
        <w:rPr>
          <w:sz w:val="15"/>
          <w:szCs w:val="15"/>
          <w:lang w:val="ru-RU"/>
        </w:rPr>
        <w:t>5</w:t>
      </w:r>
      <w:r w:rsidRPr="003D6153">
        <w:rPr>
          <w:sz w:val="15"/>
          <w:szCs w:val="15"/>
          <w:lang w:val="ru-RU"/>
        </w:rPr>
        <w:t xml:space="preserve"> </w:t>
      </w:r>
      <w:r w:rsidR="000224C9">
        <w:rPr>
          <w:sz w:val="15"/>
          <w:szCs w:val="15"/>
          <w:lang w:val="ru-RU"/>
        </w:rPr>
        <w:t>лет</w:t>
      </w:r>
      <w:r w:rsidRPr="003D6153">
        <w:rPr>
          <w:sz w:val="15"/>
          <w:szCs w:val="15"/>
          <w:lang w:val="ru-RU"/>
        </w:rPr>
        <w:t>.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u w:val="single"/>
          <w:lang w:val="ru-RU"/>
        </w:rPr>
      </w:pPr>
      <w:r w:rsidRPr="003D6153">
        <w:rPr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5A625FA2" wp14:editId="0AFBAB56">
            <wp:simplePos x="0" y="0"/>
            <wp:positionH relativeFrom="column">
              <wp:posOffset>1791335</wp:posOffset>
            </wp:positionH>
            <wp:positionV relativeFrom="paragraph">
              <wp:posOffset>5080</wp:posOffset>
            </wp:positionV>
            <wp:extent cx="230505" cy="333375"/>
            <wp:effectExtent l="0" t="0" r="0" b="9525"/>
            <wp:wrapSquare wrapText="bothSides"/>
            <wp:docPr id="100010082" name="Рисунок 100010082" descr="http://www.toshiba-memory.com/export/sites/toshiba-memory/media/environmental/EN50419-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shiba-memory.com/export/sites/toshiba-memory/media/environmental/EN50419-k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153">
        <w:rPr>
          <w:sz w:val="15"/>
          <w:szCs w:val="15"/>
          <w:u w:val="single"/>
          <w:lang w:val="ru-RU"/>
        </w:rPr>
        <w:t>Утилизация изделия: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shd w:val="clear" w:color="auto" w:fill="FFFFFF"/>
          <w:lang w:val="ru-RU"/>
        </w:rPr>
      </w:pPr>
      <w:r w:rsidRPr="003D6153">
        <w:rPr>
          <w:sz w:val="15"/>
          <w:szCs w:val="15"/>
          <w:shd w:val="clear" w:color="auto" w:fill="FFFFFF"/>
          <w:lang w:val="ru-RU"/>
        </w:rPr>
        <w:lastRenderedPageBreak/>
        <w:t>Этот символ указывает на то, что данное изделие нельзя выбрасывать вместе с обычными бытовыми отходами. При обеспечении правильной утилизации данного продукта вы поможете предотвратить негативные последствия для окружающей среды и здоровья людей, которые могут быть вызваны неправильной переработкой настоящего продукта. Устройство, подлежащий утилизации, необходимо привести в непригодность, обрезав шнур питания, и утилизировать в соответствии с действующим законодательством страны.</w:t>
      </w:r>
    </w:p>
    <w:p w:rsidR="003D6153" w:rsidRPr="003D6153" w:rsidRDefault="003D6153" w:rsidP="003D6153">
      <w:pPr>
        <w:spacing w:line="240" w:lineRule="exact"/>
        <w:ind w:left="284"/>
        <w:rPr>
          <w:b/>
          <w:sz w:val="15"/>
          <w:szCs w:val="15"/>
          <w:lang w:val="ru-RU"/>
        </w:rPr>
      </w:pPr>
      <w:r w:rsidRPr="003D6153">
        <w:rPr>
          <w:b/>
          <w:sz w:val="15"/>
          <w:szCs w:val="15"/>
          <w:lang w:val="ru-RU"/>
        </w:rPr>
        <w:t>Гарантийные обязательства:</w:t>
      </w:r>
    </w:p>
    <w:p w:rsidR="003D6153" w:rsidRPr="003D6153" w:rsidRDefault="003D6153" w:rsidP="003D6153">
      <w:pPr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Гарантия 12 месяцев со дня продажи</w:t>
      </w:r>
      <w:r w:rsidRPr="003D6153">
        <w:rPr>
          <w:b/>
          <w:sz w:val="15"/>
          <w:szCs w:val="15"/>
          <w:lang w:val="ru-RU"/>
        </w:rPr>
        <w:t xml:space="preserve"> </w:t>
      </w:r>
      <w:r w:rsidRPr="003D6153">
        <w:rPr>
          <w:sz w:val="15"/>
          <w:szCs w:val="15"/>
          <w:lang w:val="ru-RU"/>
        </w:rPr>
        <w:t>при условии соблюдения правил эксплуатации. Замена вышедшего из строя устройства осуществляется в точке продажи при наличии кассового чека и данного руководства.</w:t>
      </w:r>
    </w:p>
    <w:p w:rsidR="003D6153" w:rsidRPr="003D6153" w:rsidRDefault="003D6153" w:rsidP="003D6153">
      <w:pPr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Естественный износ измерительных проводов не является неисправностью. Гарантия не предоставляется, если неисправность  была  следствием  неправильной эксплуатации,  перегрузки изделия.</w:t>
      </w:r>
    </w:p>
    <w:p w:rsidR="003D6153" w:rsidRPr="003D6153" w:rsidRDefault="003D6153" w:rsidP="003D6153">
      <w:pPr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lastRenderedPageBreak/>
        <w:t>Гарантийному ремонту подлежат чистые изделия в заводской упаковке, полностью укомплектованные, имеющие фирменный технический паспорт, гарантийный талон, с указанием даты продажи, штампа магазина, заводского номера и оригиналы товарного и кассового чеков, выданные продавцом.</w:t>
      </w:r>
    </w:p>
    <w:p w:rsidR="003D6153" w:rsidRPr="003D6153" w:rsidRDefault="003D6153" w:rsidP="003D6153">
      <w:pPr>
        <w:spacing w:line="240" w:lineRule="exact"/>
        <w:ind w:left="284"/>
        <w:rPr>
          <w:sz w:val="15"/>
          <w:szCs w:val="15"/>
          <w:lang w:val="ru-RU"/>
        </w:rPr>
      </w:pP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b/>
          <w:sz w:val="15"/>
          <w:szCs w:val="15"/>
          <w:lang w:val="ru-RU"/>
        </w:rPr>
      </w:pPr>
      <w:r w:rsidRPr="003D6153">
        <w:rPr>
          <w:b/>
          <w:sz w:val="15"/>
          <w:szCs w:val="15"/>
          <w:lang w:val="ru-RU"/>
        </w:rPr>
        <w:t>Контакты изготовителя и дата производства изделия: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color w:val="333333"/>
          <w:sz w:val="15"/>
          <w:szCs w:val="15"/>
        </w:rPr>
      </w:pPr>
      <w:r w:rsidRPr="003D6153">
        <w:rPr>
          <w:b/>
          <w:bCs/>
          <w:color w:val="000000"/>
          <w:sz w:val="15"/>
          <w:szCs w:val="15"/>
        </w:rPr>
        <w:t>HANGZHOU FRANKEVER IMP.&amp; EXP. CO.,LTD.</w:t>
      </w:r>
      <w:r w:rsidRPr="003D6153">
        <w:rPr>
          <w:color w:val="333333"/>
          <w:sz w:val="15"/>
          <w:szCs w:val="15"/>
        </w:rPr>
        <w:t xml:space="preserve">, </w:t>
      </w:r>
      <w:r w:rsidRPr="003D6153">
        <w:rPr>
          <w:color w:val="000000"/>
          <w:sz w:val="15"/>
          <w:szCs w:val="15"/>
        </w:rPr>
        <w:t>13F, EASTERN TOWER OF IBC, NO.600 JINSHA AVENUE, XIASHA HEDA, HANGZHOU 310018</w:t>
      </w:r>
      <w:r w:rsidRPr="003D6153">
        <w:rPr>
          <w:color w:val="333333"/>
          <w:sz w:val="15"/>
          <w:szCs w:val="15"/>
        </w:rPr>
        <w:t xml:space="preserve">, Китай 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rFonts w:eastAsia="Times New Roman"/>
          <w:color w:val="000000"/>
          <w:sz w:val="15"/>
          <w:szCs w:val="15"/>
          <w:lang w:eastAsia="ru-RU"/>
        </w:rPr>
      </w:pPr>
      <w:r w:rsidRPr="003D6153">
        <w:rPr>
          <w:color w:val="333333"/>
          <w:sz w:val="15"/>
          <w:szCs w:val="15"/>
        </w:rPr>
        <w:t> </w:t>
      </w:r>
    </w:p>
    <w:p w:rsidR="003D6153" w:rsidRPr="003D6153" w:rsidRDefault="003D6153" w:rsidP="003D6153">
      <w:pPr>
        <w:tabs>
          <w:tab w:val="left" w:pos="6276"/>
        </w:tabs>
        <w:spacing w:line="240" w:lineRule="exac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Дата производства: ию</w:t>
      </w:r>
      <w:r w:rsidRPr="003D6153">
        <w:rPr>
          <w:sz w:val="15"/>
          <w:szCs w:val="15"/>
          <w:lang w:val="be-BY"/>
        </w:rPr>
        <w:t>л</w:t>
      </w:r>
      <w:r w:rsidRPr="003D6153">
        <w:rPr>
          <w:sz w:val="15"/>
          <w:szCs w:val="15"/>
          <w:lang w:val="ru-RU"/>
        </w:rPr>
        <w:t>ь 202</w:t>
      </w:r>
      <w:r w:rsidRPr="003D6153">
        <w:rPr>
          <w:sz w:val="15"/>
          <w:szCs w:val="15"/>
          <w:lang w:val="be-BY"/>
        </w:rPr>
        <w:t>5</w:t>
      </w:r>
      <w:r w:rsidRPr="003D6153">
        <w:rPr>
          <w:sz w:val="15"/>
          <w:szCs w:val="15"/>
          <w:lang w:val="ru-RU"/>
        </w:rPr>
        <w:t>г.</w:t>
      </w: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  <w:lang w:val="ru-RU"/>
        </w:rPr>
      </w:pP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Импортер в Республику Беларусь:</w:t>
      </w: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Частное предприятие «БелЧип»</w:t>
      </w: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г. Минск, ул. Тургенева, 12</w:t>
      </w: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  <w:lang w:val="ru-RU"/>
        </w:rPr>
      </w:pPr>
      <w:r w:rsidRPr="003D6153">
        <w:rPr>
          <w:sz w:val="15"/>
          <w:szCs w:val="15"/>
          <w:lang w:val="ru-RU"/>
        </w:rPr>
        <w:t>тел.+375-17-3161410</w:t>
      </w: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</w:rPr>
      </w:pPr>
      <w:r w:rsidRPr="003D6153">
        <w:rPr>
          <w:sz w:val="15"/>
          <w:szCs w:val="15"/>
        </w:rPr>
        <w:t>www.belchip.by</w:t>
      </w:r>
    </w:p>
    <w:p w:rsidR="003D6153" w:rsidRPr="003D6153" w:rsidRDefault="003D6153" w:rsidP="003D6153">
      <w:pPr>
        <w:spacing w:line="0" w:lineRule="atLeast"/>
        <w:ind w:left="284"/>
        <w:rPr>
          <w:sz w:val="15"/>
          <w:szCs w:val="15"/>
        </w:rPr>
      </w:pPr>
    </w:p>
    <w:p w:rsidR="003D6153" w:rsidRPr="003D6153" w:rsidRDefault="003D6153" w:rsidP="003D6153">
      <w:pPr>
        <w:tabs>
          <w:tab w:val="left" w:pos="372"/>
        </w:tabs>
        <w:spacing w:line="177" w:lineRule="exact"/>
        <w:ind w:left="284"/>
        <w:rPr>
          <w:sz w:val="15"/>
          <w:szCs w:val="15"/>
          <w:lang w:val="ru-RU"/>
        </w:rPr>
      </w:pPr>
    </w:p>
    <w:p w:rsidR="00B63B74" w:rsidRPr="003D6153" w:rsidRDefault="00B63B74" w:rsidP="003D6153">
      <w:pPr>
        <w:pStyle w:val="a3"/>
        <w:spacing w:before="1"/>
        <w:rPr>
          <w:sz w:val="27"/>
          <w:lang w:val="ru-RU"/>
        </w:rPr>
      </w:pPr>
    </w:p>
    <w:sectPr w:rsidR="00B63B74" w:rsidRPr="003D6153" w:rsidSect="0026695D">
      <w:footerReference w:type="default" r:id="rId20"/>
      <w:pgSz w:w="4080" w:h="6220"/>
      <w:pgMar w:top="200" w:right="140" w:bottom="426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AD" w:rsidRDefault="00B109AD">
      <w:r>
        <w:separator/>
      </w:r>
    </w:p>
  </w:endnote>
  <w:endnote w:type="continuationSeparator" w:id="0">
    <w:p w:rsidR="00B109AD" w:rsidRDefault="00B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B74" w:rsidRDefault="00B109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96.15pt;margin-top:296.15pt;width:11.85pt;height:8.2pt;z-index:-15941120;mso-position-horizontal-relative:page;mso-position-vertical-relative:page" filled="f" stroked="f">
          <v:textbox style="mso-next-textbox:#docshape5" inset="0,0,0,0">
            <w:txbxContent>
              <w:p w:rsidR="00B63B74" w:rsidRDefault="00980E27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sz w:val="11"/>
                  </w:rPr>
                  <w:t>-</w:t>
                </w:r>
                <w:r>
                  <w:rPr>
                    <w:sz w:val="11"/>
                  </w:rPr>
                  <w:fldChar w:fldCharType="begin"/>
                </w:r>
                <w:r>
                  <w:rPr>
                    <w:sz w:val="11"/>
                  </w:rPr>
                  <w:instrText xml:space="preserve"> PAGE </w:instrText>
                </w:r>
                <w:r>
                  <w:rPr>
                    <w:sz w:val="11"/>
                  </w:rPr>
                  <w:fldChar w:fldCharType="separate"/>
                </w:r>
                <w:r w:rsidR="00703640">
                  <w:rPr>
                    <w:noProof/>
                    <w:sz w:val="11"/>
                  </w:rPr>
                  <w:t>2</w:t>
                </w:r>
                <w:r>
                  <w:rPr>
                    <w:sz w:val="11"/>
                  </w:rPr>
                  <w:fldChar w:fldCharType="end"/>
                </w:r>
                <w:r>
                  <w:rPr>
                    <w:spacing w:val="-1"/>
                    <w:sz w:val="1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B74" w:rsidRDefault="00B109AD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94.6pt;margin-top:296.15pt;width:14.9pt;height:8.2pt;z-index:-15940608;mso-position-horizontal-relative:page;mso-position-vertical-relative:page" filled="f" stroked="f">
          <v:textbox style="mso-next-textbox:#docshape9" inset="0,0,0,0">
            <w:txbxContent>
              <w:p w:rsidR="00B63B74" w:rsidRDefault="00980E27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sz w:val="11"/>
                  </w:rPr>
                  <w:t>- 10 -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AD" w:rsidRDefault="00B109AD">
      <w:r>
        <w:separator/>
      </w:r>
    </w:p>
  </w:footnote>
  <w:footnote w:type="continuationSeparator" w:id="0">
    <w:p w:rsidR="00B109AD" w:rsidRDefault="00B1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B11"/>
    <w:multiLevelType w:val="hybridMultilevel"/>
    <w:tmpl w:val="7EB0B668"/>
    <w:lvl w:ilvl="0" w:tplc="40706B20">
      <w:start w:val="1"/>
      <w:numFmt w:val="decimal"/>
      <w:lvlText w:val="%1."/>
      <w:lvlJc w:val="left"/>
      <w:pPr>
        <w:ind w:left="371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025CBFE0">
      <w:numFmt w:val="bullet"/>
      <w:lvlText w:val="•"/>
      <w:lvlJc w:val="left"/>
      <w:pPr>
        <w:ind w:left="722" w:hanging="227"/>
      </w:pPr>
      <w:rPr>
        <w:rFonts w:hint="default"/>
        <w:lang w:val="en-US" w:eastAsia="en-US" w:bidi="ar-SA"/>
      </w:rPr>
    </w:lvl>
    <w:lvl w:ilvl="2" w:tplc="7236F264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ar-SA"/>
      </w:rPr>
    </w:lvl>
    <w:lvl w:ilvl="3" w:tplc="AC2C85E0">
      <w:numFmt w:val="bullet"/>
      <w:lvlText w:val="•"/>
      <w:lvlJc w:val="left"/>
      <w:pPr>
        <w:ind w:left="1406" w:hanging="227"/>
      </w:pPr>
      <w:rPr>
        <w:rFonts w:hint="default"/>
        <w:lang w:val="en-US" w:eastAsia="en-US" w:bidi="ar-SA"/>
      </w:rPr>
    </w:lvl>
    <w:lvl w:ilvl="4" w:tplc="8632CA04">
      <w:numFmt w:val="bullet"/>
      <w:lvlText w:val="•"/>
      <w:lvlJc w:val="left"/>
      <w:pPr>
        <w:ind w:left="1748" w:hanging="227"/>
      </w:pPr>
      <w:rPr>
        <w:rFonts w:hint="default"/>
        <w:lang w:val="en-US" w:eastAsia="en-US" w:bidi="ar-SA"/>
      </w:rPr>
    </w:lvl>
    <w:lvl w:ilvl="5" w:tplc="936ADB2C">
      <w:numFmt w:val="bullet"/>
      <w:lvlText w:val="•"/>
      <w:lvlJc w:val="left"/>
      <w:pPr>
        <w:ind w:left="2090" w:hanging="227"/>
      </w:pPr>
      <w:rPr>
        <w:rFonts w:hint="default"/>
        <w:lang w:val="en-US" w:eastAsia="en-US" w:bidi="ar-SA"/>
      </w:rPr>
    </w:lvl>
    <w:lvl w:ilvl="6" w:tplc="C5782A3A">
      <w:numFmt w:val="bullet"/>
      <w:lvlText w:val="•"/>
      <w:lvlJc w:val="left"/>
      <w:pPr>
        <w:ind w:left="2432" w:hanging="227"/>
      </w:pPr>
      <w:rPr>
        <w:rFonts w:hint="default"/>
        <w:lang w:val="en-US" w:eastAsia="en-US" w:bidi="ar-SA"/>
      </w:rPr>
    </w:lvl>
    <w:lvl w:ilvl="7" w:tplc="59EAF284">
      <w:numFmt w:val="bullet"/>
      <w:lvlText w:val="•"/>
      <w:lvlJc w:val="left"/>
      <w:pPr>
        <w:ind w:left="2774" w:hanging="227"/>
      </w:pPr>
      <w:rPr>
        <w:rFonts w:hint="default"/>
        <w:lang w:val="en-US" w:eastAsia="en-US" w:bidi="ar-SA"/>
      </w:rPr>
    </w:lvl>
    <w:lvl w:ilvl="8" w:tplc="4C7E07E6">
      <w:numFmt w:val="bullet"/>
      <w:lvlText w:val="•"/>
      <w:lvlJc w:val="left"/>
      <w:pPr>
        <w:ind w:left="3116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11C31731"/>
    <w:multiLevelType w:val="hybridMultilevel"/>
    <w:tmpl w:val="EC06661A"/>
    <w:lvl w:ilvl="0" w:tplc="69F66BF4">
      <w:start w:val="1"/>
      <w:numFmt w:val="decimal"/>
      <w:lvlText w:val="%1."/>
      <w:lvlJc w:val="left"/>
      <w:pPr>
        <w:ind w:left="371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D58E2022">
      <w:numFmt w:val="bullet"/>
      <w:lvlText w:val=""/>
      <w:lvlJc w:val="left"/>
      <w:pPr>
        <w:ind w:left="371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2BC47CDC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ar-SA"/>
      </w:rPr>
    </w:lvl>
    <w:lvl w:ilvl="3" w:tplc="7CB81B72">
      <w:numFmt w:val="bullet"/>
      <w:lvlText w:val="•"/>
      <w:lvlJc w:val="left"/>
      <w:pPr>
        <w:ind w:left="1406" w:hanging="227"/>
      </w:pPr>
      <w:rPr>
        <w:rFonts w:hint="default"/>
        <w:lang w:val="en-US" w:eastAsia="en-US" w:bidi="ar-SA"/>
      </w:rPr>
    </w:lvl>
    <w:lvl w:ilvl="4" w:tplc="3D6A5A3C">
      <w:numFmt w:val="bullet"/>
      <w:lvlText w:val="•"/>
      <w:lvlJc w:val="left"/>
      <w:pPr>
        <w:ind w:left="1748" w:hanging="227"/>
      </w:pPr>
      <w:rPr>
        <w:rFonts w:hint="default"/>
        <w:lang w:val="en-US" w:eastAsia="en-US" w:bidi="ar-SA"/>
      </w:rPr>
    </w:lvl>
    <w:lvl w:ilvl="5" w:tplc="35824776">
      <w:numFmt w:val="bullet"/>
      <w:lvlText w:val="•"/>
      <w:lvlJc w:val="left"/>
      <w:pPr>
        <w:ind w:left="2090" w:hanging="227"/>
      </w:pPr>
      <w:rPr>
        <w:rFonts w:hint="default"/>
        <w:lang w:val="en-US" w:eastAsia="en-US" w:bidi="ar-SA"/>
      </w:rPr>
    </w:lvl>
    <w:lvl w:ilvl="6" w:tplc="DA94D7B6">
      <w:numFmt w:val="bullet"/>
      <w:lvlText w:val="•"/>
      <w:lvlJc w:val="left"/>
      <w:pPr>
        <w:ind w:left="2432" w:hanging="227"/>
      </w:pPr>
      <w:rPr>
        <w:rFonts w:hint="default"/>
        <w:lang w:val="en-US" w:eastAsia="en-US" w:bidi="ar-SA"/>
      </w:rPr>
    </w:lvl>
    <w:lvl w:ilvl="7" w:tplc="E8022960">
      <w:numFmt w:val="bullet"/>
      <w:lvlText w:val="•"/>
      <w:lvlJc w:val="left"/>
      <w:pPr>
        <w:ind w:left="2774" w:hanging="227"/>
      </w:pPr>
      <w:rPr>
        <w:rFonts w:hint="default"/>
        <w:lang w:val="en-US" w:eastAsia="en-US" w:bidi="ar-SA"/>
      </w:rPr>
    </w:lvl>
    <w:lvl w:ilvl="8" w:tplc="C8481736">
      <w:numFmt w:val="bullet"/>
      <w:lvlText w:val="•"/>
      <w:lvlJc w:val="left"/>
      <w:pPr>
        <w:ind w:left="3116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13386DA9"/>
    <w:multiLevelType w:val="hybridMultilevel"/>
    <w:tmpl w:val="5DDE728A"/>
    <w:lvl w:ilvl="0" w:tplc="85C43CD0">
      <w:start w:val="1"/>
      <w:numFmt w:val="decimal"/>
      <w:lvlText w:val="%1."/>
      <w:lvlJc w:val="left"/>
      <w:pPr>
        <w:ind w:left="371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60D675C0">
      <w:numFmt w:val="bullet"/>
      <w:lvlText w:val="•"/>
      <w:lvlJc w:val="left"/>
      <w:pPr>
        <w:ind w:left="722" w:hanging="227"/>
      </w:pPr>
      <w:rPr>
        <w:rFonts w:hint="default"/>
        <w:lang w:val="en-US" w:eastAsia="en-US" w:bidi="ar-SA"/>
      </w:rPr>
    </w:lvl>
    <w:lvl w:ilvl="2" w:tplc="B3C635E6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ar-SA"/>
      </w:rPr>
    </w:lvl>
    <w:lvl w:ilvl="3" w:tplc="3C422364">
      <w:numFmt w:val="bullet"/>
      <w:lvlText w:val="•"/>
      <w:lvlJc w:val="left"/>
      <w:pPr>
        <w:ind w:left="1406" w:hanging="227"/>
      </w:pPr>
      <w:rPr>
        <w:rFonts w:hint="default"/>
        <w:lang w:val="en-US" w:eastAsia="en-US" w:bidi="ar-SA"/>
      </w:rPr>
    </w:lvl>
    <w:lvl w:ilvl="4" w:tplc="1366A418">
      <w:numFmt w:val="bullet"/>
      <w:lvlText w:val="•"/>
      <w:lvlJc w:val="left"/>
      <w:pPr>
        <w:ind w:left="1748" w:hanging="227"/>
      </w:pPr>
      <w:rPr>
        <w:rFonts w:hint="default"/>
        <w:lang w:val="en-US" w:eastAsia="en-US" w:bidi="ar-SA"/>
      </w:rPr>
    </w:lvl>
    <w:lvl w:ilvl="5" w:tplc="D98A3F96">
      <w:numFmt w:val="bullet"/>
      <w:lvlText w:val="•"/>
      <w:lvlJc w:val="left"/>
      <w:pPr>
        <w:ind w:left="2090" w:hanging="227"/>
      </w:pPr>
      <w:rPr>
        <w:rFonts w:hint="default"/>
        <w:lang w:val="en-US" w:eastAsia="en-US" w:bidi="ar-SA"/>
      </w:rPr>
    </w:lvl>
    <w:lvl w:ilvl="6" w:tplc="B93CBB5A">
      <w:numFmt w:val="bullet"/>
      <w:lvlText w:val="•"/>
      <w:lvlJc w:val="left"/>
      <w:pPr>
        <w:ind w:left="2432" w:hanging="227"/>
      </w:pPr>
      <w:rPr>
        <w:rFonts w:hint="default"/>
        <w:lang w:val="en-US" w:eastAsia="en-US" w:bidi="ar-SA"/>
      </w:rPr>
    </w:lvl>
    <w:lvl w:ilvl="7" w:tplc="21566050">
      <w:numFmt w:val="bullet"/>
      <w:lvlText w:val="•"/>
      <w:lvlJc w:val="left"/>
      <w:pPr>
        <w:ind w:left="2774" w:hanging="227"/>
      </w:pPr>
      <w:rPr>
        <w:rFonts w:hint="default"/>
        <w:lang w:val="en-US" w:eastAsia="en-US" w:bidi="ar-SA"/>
      </w:rPr>
    </w:lvl>
    <w:lvl w:ilvl="8" w:tplc="3F4CCB10">
      <w:numFmt w:val="bullet"/>
      <w:lvlText w:val="•"/>
      <w:lvlJc w:val="left"/>
      <w:pPr>
        <w:ind w:left="3116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24120F0A"/>
    <w:multiLevelType w:val="hybridMultilevel"/>
    <w:tmpl w:val="301AD3B8"/>
    <w:lvl w:ilvl="0" w:tplc="E896777E">
      <w:numFmt w:val="bullet"/>
      <w:lvlText w:val=""/>
      <w:lvlJc w:val="left"/>
      <w:pPr>
        <w:ind w:left="564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A476AD94">
      <w:numFmt w:val="bullet"/>
      <w:lvlText w:val="•"/>
      <w:lvlJc w:val="left"/>
      <w:pPr>
        <w:ind w:left="884" w:hanging="421"/>
      </w:pPr>
      <w:rPr>
        <w:rFonts w:hint="default"/>
        <w:lang w:val="en-US" w:eastAsia="en-US" w:bidi="ar-SA"/>
      </w:rPr>
    </w:lvl>
    <w:lvl w:ilvl="2" w:tplc="B8647280">
      <w:numFmt w:val="bullet"/>
      <w:lvlText w:val="•"/>
      <w:lvlJc w:val="left"/>
      <w:pPr>
        <w:ind w:left="1208" w:hanging="421"/>
      </w:pPr>
      <w:rPr>
        <w:rFonts w:hint="default"/>
        <w:lang w:val="en-US" w:eastAsia="en-US" w:bidi="ar-SA"/>
      </w:rPr>
    </w:lvl>
    <w:lvl w:ilvl="3" w:tplc="1FE637A6">
      <w:numFmt w:val="bullet"/>
      <w:lvlText w:val="•"/>
      <w:lvlJc w:val="left"/>
      <w:pPr>
        <w:ind w:left="1532" w:hanging="421"/>
      </w:pPr>
      <w:rPr>
        <w:rFonts w:hint="default"/>
        <w:lang w:val="en-US" w:eastAsia="en-US" w:bidi="ar-SA"/>
      </w:rPr>
    </w:lvl>
    <w:lvl w:ilvl="4" w:tplc="3C42051A">
      <w:numFmt w:val="bullet"/>
      <w:lvlText w:val="•"/>
      <w:lvlJc w:val="left"/>
      <w:pPr>
        <w:ind w:left="1856" w:hanging="421"/>
      </w:pPr>
      <w:rPr>
        <w:rFonts w:hint="default"/>
        <w:lang w:val="en-US" w:eastAsia="en-US" w:bidi="ar-SA"/>
      </w:rPr>
    </w:lvl>
    <w:lvl w:ilvl="5" w:tplc="2C44A614">
      <w:numFmt w:val="bullet"/>
      <w:lvlText w:val="•"/>
      <w:lvlJc w:val="left"/>
      <w:pPr>
        <w:ind w:left="2180" w:hanging="421"/>
      </w:pPr>
      <w:rPr>
        <w:rFonts w:hint="default"/>
        <w:lang w:val="en-US" w:eastAsia="en-US" w:bidi="ar-SA"/>
      </w:rPr>
    </w:lvl>
    <w:lvl w:ilvl="6" w:tplc="008A1B2E">
      <w:numFmt w:val="bullet"/>
      <w:lvlText w:val="•"/>
      <w:lvlJc w:val="left"/>
      <w:pPr>
        <w:ind w:left="2504" w:hanging="421"/>
      </w:pPr>
      <w:rPr>
        <w:rFonts w:hint="default"/>
        <w:lang w:val="en-US" w:eastAsia="en-US" w:bidi="ar-SA"/>
      </w:rPr>
    </w:lvl>
    <w:lvl w:ilvl="7" w:tplc="18364A4E">
      <w:numFmt w:val="bullet"/>
      <w:lvlText w:val="•"/>
      <w:lvlJc w:val="left"/>
      <w:pPr>
        <w:ind w:left="2828" w:hanging="421"/>
      </w:pPr>
      <w:rPr>
        <w:rFonts w:hint="default"/>
        <w:lang w:val="en-US" w:eastAsia="en-US" w:bidi="ar-SA"/>
      </w:rPr>
    </w:lvl>
    <w:lvl w:ilvl="8" w:tplc="E0969D96">
      <w:numFmt w:val="bullet"/>
      <w:lvlText w:val="•"/>
      <w:lvlJc w:val="left"/>
      <w:pPr>
        <w:ind w:left="3152" w:hanging="421"/>
      </w:pPr>
      <w:rPr>
        <w:rFonts w:hint="default"/>
        <w:lang w:val="en-US" w:eastAsia="en-US" w:bidi="ar-SA"/>
      </w:rPr>
    </w:lvl>
  </w:abstractNum>
  <w:abstractNum w:abstractNumId="4" w15:restartNumberingAfterBreak="0">
    <w:nsid w:val="52000525"/>
    <w:multiLevelType w:val="hybridMultilevel"/>
    <w:tmpl w:val="140443AC"/>
    <w:lvl w:ilvl="0" w:tplc="A51A4600">
      <w:start w:val="1"/>
      <w:numFmt w:val="decimal"/>
      <w:lvlText w:val="%1."/>
      <w:lvlJc w:val="left"/>
      <w:pPr>
        <w:ind w:left="371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E056E5C2">
      <w:numFmt w:val="bullet"/>
      <w:lvlText w:val="•"/>
      <w:lvlJc w:val="left"/>
      <w:pPr>
        <w:ind w:left="722" w:hanging="227"/>
      </w:pPr>
      <w:rPr>
        <w:rFonts w:hint="default"/>
        <w:lang w:val="en-US" w:eastAsia="en-US" w:bidi="ar-SA"/>
      </w:rPr>
    </w:lvl>
    <w:lvl w:ilvl="2" w:tplc="C64CDE0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ar-SA"/>
      </w:rPr>
    </w:lvl>
    <w:lvl w:ilvl="3" w:tplc="940E7B3E">
      <w:numFmt w:val="bullet"/>
      <w:lvlText w:val="•"/>
      <w:lvlJc w:val="left"/>
      <w:pPr>
        <w:ind w:left="1406" w:hanging="227"/>
      </w:pPr>
      <w:rPr>
        <w:rFonts w:hint="default"/>
        <w:lang w:val="en-US" w:eastAsia="en-US" w:bidi="ar-SA"/>
      </w:rPr>
    </w:lvl>
    <w:lvl w:ilvl="4" w:tplc="84ECE100">
      <w:numFmt w:val="bullet"/>
      <w:lvlText w:val="•"/>
      <w:lvlJc w:val="left"/>
      <w:pPr>
        <w:ind w:left="1748" w:hanging="227"/>
      </w:pPr>
      <w:rPr>
        <w:rFonts w:hint="default"/>
        <w:lang w:val="en-US" w:eastAsia="en-US" w:bidi="ar-SA"/>
      </w:rPr>
    </w:lvl>
    <w:lvl w:ilvl="5" w:tplc="7E589AFE">
      <w:numFmt w:val="bullet"/>
      <w:lvlText w:val="•"/>
      <w:lvlJc w:val="left"/>
      <w:pPr>
        <w:ind w:left="2090" w:hanging="227"/>
      </w:pPr>
      <w:rPr>
        <w:rFonts w:hint="default"/>
        <w:lang w:val="en-US" w:eastAsia="en-US" w:bidi="ar-SA"/>
      </w:rPr>
    </w:lvl>
    <w:lvl w:ilvl="6" w:tplc="8B14E028">
      <w:numFmt w:val="bullet"/>
      <w:lvlText w:val="•"/>
      <w:lvlJc w:val="left"/>
      <w:pPr>
        <w:ind w:left="2432" w:hanging="227"/>
      </w:pPr>
      <w:rPr>
        <w:rFonts w:hint="default"/>
        <w:lang w:val="en-US" w:eastAsia="en-US" w:bidi="ar-SA"/>
      </w:rPr>
    </w:lvl>
    <w:lvl w:ilvl="7" w:tplc="FD729856">
      <w:numFmt w:val="bullet"/>
      <w:lvlText w:val="•"/>
      <w:lvlJc w:val="left"/>
      <w:pPr>
        <w:ind w:left="2774" w:hanging="227"/>
      </w:pPr>
      <w:rPr>
        <w:rFonts w:hint="default"/>
        <w:lang w:val="en-US" w:eastAsia="en-US" w:bidi="ar-SA"/>
      </w:rPr>
    </w:lvl>
    <w:lvl w:ilvl="8" w:tplc="B43CFF2E">
      <w:numFmt w:val="bullet"/>
      <w:lvlText w:val="•"/>
      <w:lvlJc w:val="left"/>
      <w:pPr>
        <w:ind w:left="3116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5B1629D0"/>
    <w:multiLevelType w:val="hybridMultilevel"/>
    <w:tmpl w:val="99F251D6"/>
    <w:lvl w:ilvl="0" w:tplc="E39C6D80">
      <w:start w:val="1"/>
      <w:numFmt w:val="decimal"/>
      <w:lvlText w:val="%1."/>
      <w:lvlJc w:val="left"/>
      <w:pPr>
        <w:ind w:left="371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42C25A7A">
      <w:numFmt w:val="bullet"/>
      <w:lvlText w:val="•"/>
      <w:lvlJc w:val="left"/>
      <w:pPr>
        <w:ind w:left="722" w:hanging="227"/>
      </w:pPr>
      <w:rPr>
        <w:rFonts w:hint="default"/>
        <w:lang w:val="en-US" w:eastAsia="en-US" w:bidi="ar-SA"/>
      </w:rPr>
    </w:lvl>
    <w:lvl w:ilvl="2" w:tplc="5BBEE028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ar-SA"/>
      </w:rPr>
    </w:lvl>
    <w:lvl w:ilvl="3" w:tplc="DDC2D72C">
      <w:numFmt w:val="bullet"/>
      <w:lvlText w:val="•"/>
      <w:lvlJc w:val="left"/>
      <w:pPr>
        <w:ind w:left="1406" w:hanging="227"/>
      </w:pPr>
      <w:rPr>
        <w:rFonts w:hint="default"/>
        <w:lang w:val="en-US" w:eastAsia="en-US" w:bidi="ar-SA"/>
      </w:rPr>
    </w:lvl>
    <w:lvl w:ilvl="4" w:tplc="478E615E">
      <w:numFmt w:val="bullet"/>
      <w:lvlText w:val="•"/>
      <w:lvlJc w:val="left"/>
      <w:pPr>
        <w:ind w:left="1748" w:hanging="227"/>
      </w:pPr>
      <w:rPr>
        <w:rFonts w:hint="default"/>
        <w:lang w:val="en-US" w:eastAsia="en-US" w:bidi="ar-SA"/>
      </w:rPr>
    </w:lvl>
    <w:lvl w:ilvl="5" w:tplc="C858962E">
      <w:numFmt w:val="bullet"/>
      <w:lvlText w:val="•"/>
      <w:lvlJc w:val="left"/>
      <w:pPr>
        <w:ind w:left="2090" w:hanging="227"/>
      </w:pPr>
      <w:rPr>
        <w:rFonts w:hint="default"/>
        <w:lang w:val="en-US" w:eastAsia="en-US" w:bidi="ar-SA"/>
      </w:rPr>
    </w:lvl>
    <w:lvl w:ilvl="6" w:tplc="E86C0FA6">
      <w:numFmt w:val="bullet"/>
      <w:lvlText w:val="•"/>
      <w:lvlJc w:val="left"/>
      <w:pPr>
        <w:ind w:left="2432" w:hanging="227"/>
      </w:pPr>
      <w:rPr>
        <w:rFonts w:hint="default"/>
        <w:lang w:val="en-US" w:eastAsia="en-US" w:bidi="ar-SA"/>
      </w:rPr>
    </w:lvl>
    <w:lvl w:ilvl="7" w:tplc="CD364646">
      <w:numFmt w:val="bullet"/>
      <w:lvlText w:val="•"/>
      <w:lvlJc w:val="left"/>
      <w:pPr>
        <w:ind w:left="2774" w:hanging="227"/>
      </w:pPr>
      <w:rPr>
        <w:rFonts w:hint="default"/>
        <w:lang w:val="en-US" w:eastAsia="en-US" w:bidi="ar-SA"/>
      </w:rPr>
    </w:lvl>
    <w:lvl w:ilvl="8" w:tplc="6136AF86">
      <w:numFmt w:val="bullet"/>
      <w:lvlText w:val="•"/>
      <w:lvlJc w:val="left"/>
      <w:pPr>
        <w:ind w:left="3116" w:hanging="22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3B74"/>
    <w:rsid w:val="000224C9"/>
    <w:rsid w:val="0026695D"/>
    <w:rsid w:val="003B08AA"/>
    <w:rsid w:val="003D6153"/>
    <w:rsid w:val="00416C14"/>
    <w:rsid w:val="00703640"/>
    <w:rsid w:val="00980E27"/>
    <w:rsid w:val="00B109AD"/>
    <w:rsid w:val="00B63B74"/>
    <w:rsid w:val="00C6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7229925"/>
  <w15:docId w15:val="{22395BEF-5F62-430C-8F47-91AC45BB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15"/>
      <w:szCs w:val="15"/>
    </w:rPr>
  </w:style>
  <w:style w:type="paragraph" w:styleId="2">
    <w:name w:val="heading 2"/>
    <w:basedOn w:val="a"/>
    <w:uiPriority w:val="1"/>
    <w:qFormat/>
    <w:pPr>
      <w:ind w:left="144"/>
      <w:outlineLvl w:val="1"/>
    </w:pPr>
    <w:rPr>
      <w:b/>
      <w:bCs/>
      <w:i/>
      <w:i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75"/>
      <w:ind w:left="43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71" w:hanging="42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44" w:lineRule="exact"/>
      <w:jc w:val="center"/>
    </w:pPr>
  </w:style>
  <w:style w:type="character" w:styleId="a6">
    <w:name w:val="Hyperlink"/>
    <w:basedOn w:val="a0"/>
    <w:uiPriority w:val="99"/>
    <w:unhideWhenUsed/>
    <w:rsid w:val="003D6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20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M83     instruction manual</vt:lpstr>
    </vt:vector>
  </TitlesOfParts>
  <Company>威华电子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M83     instruction manual</dc:title>
  <dc:creator>吴金水</dc:creator>
  <dc:description/>
  <cp:lastModifiedBy>Пользователь Windows</cp:lastModifiedBy>
  <cp:revision>5</cp:revision>
  <dcterms:created xsi:type="dcterms:W3CDTF">2025-07-22T08:34:00Z</dcterms:created>
  <dcterms:modified xsi:type="dcterms:W3CDTF">2025-07-30T19:57:00Z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2014-03-18T00:00:00Z</vt:filetime>
  </property>
  <property fmtid="{D5CDD505-2E9C-101B-9397-08002B2CF9AE}" pid="3" name="Creator">
    <vt:lpwstr>Acrobat PDFMaker 9.1 Word 版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9.3.2 (Windows)</vt:lpwstr>
  </property>
  <property fmtid="{D5CDD505-2E9C-101B-9397-08002B2CF9AE}" pid="6" name="SourceModified">
    <vt:lpwstr>D:20140318015943</vt:lpwstr>
  </property>
</Properties>
</file>